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060" w:rsidRDefault="00933162" w:rsidP="00933162">
      <w:pPr>
        <w:tabs>
          <w:tab w:val="left" w:pos="783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        </w:t>
      </w:r>
      <w:bookmarkStart w:id="0" w:name="_GoBack"/>
      <w:bookmarkEnd w:id="0"/>
      <w:r>
        <w:rPr>
          <w:bCs/>
          <w:sz w:val="28"/>
          <w:szCs w:val="28"/>
        </w:rPr>
        <w:t>Приложение</w:t>
      </w:r>
    </w:p>
    <w:p w:rsidR="00933162" w:rsidRDefault="00933162">
      <w:pPr>
        <w:jc w:val="center"/>
        <w:rPr>
          <w:bCs/>
          <w:sz w:val="28"/>
          <w:szCs w:val="28"/>
        </w:rPr>
      </w:pPr>
    </w:p>
    <w:p w:rsidR="00933162" w:rsidRDefault="00933162">
      <w:pPr>
        <w:jc w:val="center"/>
        <w:rPr>
          <w:bCs/>
          <w:sz w:val="28"/>
          <w:szCs w:val="28"/>
        </w:rPr>
      </w:pPr>
    </w:p>
    <w:p w:rsidR="001B0060" w:rsidRDefault="00D61342" w:rsidP="00D6134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Административный регламент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8"/>
          <w:szCs w:val="28"/>
        </w:rPr>
        <w:t>«Включение нестационарного торгового объекта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</w:t>
      </w:r>
      <w:r w:rsidR="00D61342">
        <w:rPr>
          <w:sz w:val="28"/>
          <w:szCs w:val="28"/>
        </w:rPr>
        <w:t>обственности, на территории МО «Город Отрадное»</w:t>
      </w:r>
      <w:r>
        <w:rPr>
          <w:sz w:val="28"/>
          <w:szCs w:val="28"/>
        </w:rPr>
        <w:t xml:space="preserve"> (сокращенное наименование – «Включение нестационарного объекта в схему размещения нестационарных торговых объектов»)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8"/>
          <w:szCs w:val="28"/>
        </w:rPr>
        <w:t>(далее – регламент, муниципальная услуга)</w:t>
      </w:r>
    </w:p>
    <w:p w:rsidR="001B0060" w:rsidRDefault="001B0060">
      <w:pPr>
        <w:jc w:val="center"/>
        <w:rPr>
          <w:b/>
          <w:sz w:val="28"/>
          <w:szCs w:val="28"/>
        </w:rPr>
      </w:pPr>
    </w:p>
    <w:p w:rsidR="001B0060" w:rsidRDefault="00DE4486">
      <w:pPr>
        <w:pStyle w:val="af5"/>
        <w:spacing w:before="0" w:after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1. Общие положения</w:t>
      </w:r>
    </w:p>
    <w:p w:rsidR="001B0060" w:rsidRDefault="001B0060">
      <w:pPr>
        <w:jc w:val="center"/>
        <w:rPr>
          <w:b/>
          <w:sz w:val="28"/>
          <w:szCs w:val="28"/>
        </w:rPr>
      </w:pP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Предмет регулирования.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Регламент устанавливает порядок и стандарт предоставления муниципальной услуги.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Круг заявителей.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Заявителями, имеющими право на получение муниципальной услуги, являются: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физические лица, не являющиеся индивидуальными предпринимателями и применяющие специальный налоговый режим «Налог на профессиональный доход» (далее – самозанятые);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индивидуальные предприниматели (далее – заявители).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интересы заявителя имеют право: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имени физических лиц (самозанятых):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представители, действующие в силу полномочий, основанных на доверенности или договоре;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имени юридических лиц: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представители юридических лиц в силу полномочий на основании доверенности или договора;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имени индивидуальных предпринимателей: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представители, действующие в силу полномочий, основанных на доверенности или договоре.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</w:t>
      </w:r>
      <w:r>
        <w:rPr>
          <w:sz w:val="28"/>
          <w:szCs w:val="28"/>
        </w:rPr>
        <w:lastRenderedPageBreak/>
        <w:t>государственных и муниципальных услуг (функций)» (далее – Единый портал, ЕПГУ).</w:t>
      </w:r>
    </w:p>
    <w:p w:rsidR="001B0060" w:rsidRDefault="001B0060">
      <w:pPr>
        <w:ind w:firstLine="709"/>
        <w:jc w:val="both"/>
        <w:rPr>
          <w:sz w:val="28"/>
          <w:szCs w:val="28"/>
        </w:rPr>
      </w:pPr>
    </w:p>
    <w:p w:rsidR="001B0060" w:rsidRDefault="00DE448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Стандарт предоставления муниципальной услуги</w:t>
      </w:r>
    </w:p>
    <w:p w:rsidR="001B0060" w:rsidRDefault="001B0060">
      <w:pPr>
        <w:ind w:firstLine="709"/>
        <w:jc w:val="both"/>
        <w:rPr>
          <w:sz w:val="28"/>
          <w:szCs w:val="28"/>
        </w:rPr>
      </w:pPr>
    </w:p>
    <w:p w:rsidR="001B0060" w:rsidRDefault="00DE4486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2.1. Наименование муниципальной услуги: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Включение нестационарного торгового объекта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</w:t>
      </w:r>
      <w:r w:rsidR="00D61342">
        <w:rPr>
          <w:sz w:val="28"/>
          <w:szCs w:val="28"/>
        </w:rPr>
        <w:t>венности, на территории МО «Город Отрадное»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>(сокращенное наименование: «Включение нестационарного торгового объекта в схему размещения»).</w:t>
      </w:r>
    </w:p>
    <w:p w:rsidR="001B0060" w:rsidRPr="00D61342" w:rsidRDefault="00DE4486" w:rsidP="00D61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2.2. Муниципальн</w:t>
      </w:r>
      <w:r>
        <w:rPr>
          <w:sz w:val="28"/>
          <w:szCs w:val="28"/>
        </w:rPr>
        <w:t>ую услугу пр</w:t>
      </w:r>
      <w:r w:rsidR="00D61342">
        <w:rPr>
          <w:sz w:val="28"/>
          <w:szCs w:val="28"/>
        </w:rPr>
        <w:t>едоставляет: Администрация МО «Город Отрадное».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Результатом предоставления муниципальной услуги является:</w:t>
      </w:r>
    </w:p>
    <w:p w:rsidR="001B0060" w:rsidRDefault="00DE4486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уведомление о включении нестационарного объекта в схему размещения нестационарных торговых объектов;</w:t>
      </w:r>
    </w:p>
    <w:p w:rsidR="001B0060" w:rsidRDefault="00DE4486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уведомление об отказе во включении нестационарного торгового объекта в схему размещения нестационарных торговых объектов.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Результат предоставления муниципальной услуги предоставляется</w:t>
      </w:r>
      <w:r>
        <w:rPr>
          <w:sz w:val="28"/>
          <w:szCs w:val="28"/>
          <w:lang w:eastAsia="ru-RU"/>
        </w:rPr>
        <w:br/>
        <w:t>(в соответствии со способом, указанным заявителем при подаче запроса):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 личной явке:</w:t>
      </w:r>
    </w:p>
    <w:p w:rsidR="001B0060" w:rsidRDefault="00D61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администрации МО «Город Отрадное»</w:t>
      </w:r>
      <w:r w:rsidR="00DE4486">
        <w:rPr>
          <w:sz w:val="28"/>
          <w:szCs w:val="28"/>
        </w:rPr>
        <w:t>;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без личной явки: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через личный кабинет заявителя в государственной информационной системе Ленинградской области «Прием конкурсных заявок от субъектов малого и среднего предпринимательства на предоставление субсидий» (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ssmsp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lenreg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/) (далее – ГИС ЛО).</w:t>
      </w:r>
    </w:p>
    <w:p w:rsidR="001B0060" w:rsidRDefault="00DE4486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2.4. Срок предоставления муниципальной услуги: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муниципальной услуги составляет </w:t>
      </w:r>
      <w:r>
        <w:rPr>
          <w:sz w:val="28"/>
          <w:szCs w:val="28"/>
          <w:lang w:eastAsia="en-US"/>
        </w:rPr>
        <w:t>не более 15 рабочих дней</w:t>
      </w:r>
      <w:r>
        <w:rPr>
          <w:sz w:val="28"/>
          <w:szCs w:val="28"/>
        </w:rPr>
        <w:t xml:space="preserve"> с даты поступлени</w:t>
      </w:r>
      <w:r w:rsidR="00D61342">
        <w:rPr>
          <w:sz w:val="28"/>
          <w:szCs w:val="28"/>
        </w:rPr>
        <w:t>я (регистрации) заявления в администрацию МО «Город Отрадное»</w:t>
      </w:r>
      <w:r>
        <w:rPr>
          <w:sz w:val="28"/>
          <w:szCs w:val="28"/>
        </w:rPr>
        <w:t>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поступления заявления о включении в схему размещения нестационарных торговых объектов нестационарного торгового объекта, расположенного на земельных участках, в зданиях, строениях и сооружениях, находящихся в государственной собственности, срок предоставления муниципальной услуги составляет </w:t>
      </w:r>
      <w:r>
        <w:rPr>
          <w:sz w:val="28"/>
          <w:szCs w:val="28"/>
          <w:lang w:eastAsia="en-US"/>
        </w:rPr>
        <w:t>не более 45 рабочих дней</w:t>
      </w:r>
      <w:r>
        <w:rPr>
          <w:sz w:val="28"/>
          <w:szCs w:val="28"/>
        </w:rPr>
        <w:t xml:space="preserve"> с даты поступлени</w:t>
      </w:r>
      <w:r w:rsidR="00D61342">
        <w:rPr>
          <w:sz w:val="28"/>
          <w:szCs w:val="28"/>
        </w:rPr>
        <w:t>я (регистрации) заявления в администрации МО «Город Отрадное»</w:t>
      </w:r>
      <w:r>
        <w:rPr>
          <w:sz w:val="28"/>
          <w:szCs w:val="28"/>
        </w:rPr>
        <w:t>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поступления заявления о включении в схему размещения нестационарных торговых объектов нестационарного торгового объекта, расположенного на землях и земельных участках, государственная собственность на которые не разграничена, на территории сельского поселения, а также на земельных участках, в зданиях, строениях и сооружениях на территории поселения, находящихся в муниципальной собственности соответствующего муниципального района, срок предоставления муниципальной услуги составляет </w:t>
      </w:r>
      <w:r>
        <w:rPr>
          <w:sz w:val="28"/>
          <w:szCs w:val="28"/>
          <w:lang w:eastAsia="en-US"/>
        </w:rPr>
        <w:t xml:space="preserve">не более 25 </w:t>
      </w:r>
      <w:r>
        <w:rPr>
          <w:sz w:val="28"/>
          <w:szCs w:val="28"/>
          <w:lang w:eastAsia="en-US"/>
        </w:rPr>
        <w:lastRenderedPageBreak/>
        <w:t>рабочих дней</w:t>
      </w:r>
      <w:r>
        <w:rPr>
          <w:sz w:val="28"/>
          <w:szCs w:val="28"/>
        </w:rPr>
        <w:t xml:space="preserve"> с даты поступлени</w:t>
      </w:r>
      <w:r w:rsidR="00D61342">
        <w:rPr>
          <w:sz w:val="28"/>
          <w:szCs w:val="28"/>
        </w:rPr>
        <w:t>я (регистрации) заявления в администрации МО «Город Отрадное»</w:t>
      </w:r>
      <w:r>
        <w:rPr>
          <w:sz w:val="28"/>
          <w:szCs w:val="28"/>
        </w:rPr>
        <w:t>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о включении в схему размещения нестационарных торговых объектов сезонного нестационарного торгового объекта может быть направлено заявителем не ранее чем за 3 месяца до начала возможного срока размещения сезонных нестационарных торговых объектов в соответствии с пунктом 3.3.3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утвержденного приказом комитета по развитию малого, среднего бизнеса и потребительского рынка Ленинградской области от 4 октября 2024 года № 10-П (далее – Порядок № 10-П).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2.5. Размер платы, взимаемой с заявителя при предоставлении государственной услуги, и способы ее взимания.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Взимание платы за предоставление государственной услуги законодательством Российской Федерации не предусмотрено.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</w:t>
      </w:r>
      <w:r w:rsidR="00D61342">
        <w:rPr>
          <w:sz w:val="28"/>
          <w:szCs w:val="28"/>
          <w:lang w:eastAsia="ru-RU"/>
        </w:rPr>
        <w:t>заявителя непосредственно в администрацию МО «Город Отрадное»</w:t>
      </w:r>
      <w:r>
        <w:rPr>
          <w:sz w:val="28"/>
          <w:szCs w:val="28"/>
          <w:lang w:eastAsia="ru-RU"/>
        </w:rPr>
        <w:t xml:space="preserve"> составляет не более 15 минут.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2.7. Срок регистрации запроса заявителя о предоставлении муниципальной услуги.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 составляет 1 рабочий день с даты подачи заявления: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при личной явке:</w:t>
      </w:r>
    </w:p>
    <w:p w:rsidR="001B0060" w:rsidRDefault="00D61342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администрации МО «Город Отрадное»</w:t>
      </w:r>
      <w:r w:rsidR="00DE4486">
        <w:rPr>
          <w:sz w:val="28"/>
          <w:szCs w:val="28"/>
          <w:lang w:eastAsia="ru-RU"/>
        </w:rPr>
        <w:t>;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lang w:eastAsia="ru-RU"/>
        </w:rPr>
        <w:t xml:space="preserve">2) без личной явки в электронной форме через личный кабинет заявителя в </w:t>
      </w:r>
      <w:r>
        <w:rPr>
          <w:sz w:val="28"/>
          <w:szCs w:val="28"/>
          <w:highlight w:val="white"/>
        </w:rPr>
        <w:t>ГИС ЛО</w:t>
      </w:r>
      <w:r>
        <w:rPr>
          <w:sz w:val="28"/>
          <w:szCs w:val="28"/>
          <w:highlight w:val="white"/>
          <w:lang w:eastAsia="ru-RU"/>
        </w:rPr>
        <w:t>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2.8. Требования к помещениям, в которых предоставляется муниципальная услуга.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раз</w:t>
      </w:r>
      <w:r w:rsidR="00D61342">
        <w:rPr>
          <w:sz w:val="28"/>
          <w:szCs w:val="28"/>
        </w:rPr>
        <w:t>мещены на официальном сайте администрации МО «Город Отрадное»</w:t>
      </w:r>
      <w:r>
        <w:rPr>
          <w:sz w:val="28"/>
          <w:szCs w:val="28"/>
        </w:rPr>
        <w:t xml:space="preserve"> в информационно-телекоммуникационной сети "Интернет", а также на Едином портале.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2.9. Показатели качества и доступности муниципальной услуги.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Перечень показателей качества и доступности муниципальной услуги размещен </w:t>
      </w:r>
      <w:r w:rsidR="00D61342">
        <w:rPr>
          <w:sz w:val="28"/>
          <w:szCs w:val="28"/>
          <w:lang w:eastAsia="ru-RU"/>
        </w:rPr>
        <w:t>на официальном сайте администрации МО «Город Отрадное»</w:t>
      </w:r>
      <w:r>
        <w:rPr>
          <w:sz w:val="28"/>
          <w:szCs w:val="28"/>
          <w:lang w:eastAsia="ru-RU"/>
        </w:rPr>
        <w:t xml:space="preserve"> в информационно-телекоммуникационной сети "Интернет", а также на Едином портале.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1B0060" w:rsidRDefault="00DE4486">
      <w:pPr>
        <w:widowControl w:val="0"/>
        <w:ind w:firstLine="567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lang w:eastAsia="en-US"/>
        </w:rPr>
        <w:t xml:space="preserve">Информационная система, используемая для предоставления муниципальной услуги – Государственная информационная система Ленинградской области «Прием конкурсных заявок от </w:t>
      </w:r>
      <w:r>
        <w:rPr>
          <w:rFonts w:eastAsiaTheme="minorHAnsi"/>
          <w:sz w:val="28"/>
          <w:szCs w:val="28"/>
          <w:highlight w:val="white"/>
          <w:lang w:eastAsia="en-US"/>
        </w:rPr>
        <w:t>субъектов малого и среднего предпринимательства на предоставление субсидий» (ГИС ЛО).</w:t>
      </w:r>
    </w:p>
    <w:p w:rsidR="001B0060" w:rsidRDefault="00DE4486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Возможность предоставления муниципальной услуги в многофункциональном центре не предусмотрена.</w:t>
      </w:r>
    </w:p>
    <w:p w:rsidR="001B0060" w:rsidRDefault="00DE4486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1B0060" w:rsidRDefault="00DE4486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Возможность выдачи заявителю результата предоставления муниципальной услуги в многофункциональном центре,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не предусмотрена.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2.11. Исчерпывающий перечень документов, необходимых для предоставления муниципальной услуги.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заявления и документов приведены в приложении к настоящему регламенту.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1B0060" w:rsidRDefault="00DE4486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1B0060" w:rsidRDefault="00DE4486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нарушен срок подачи документов;</w:t>
      </w:r>
    </w:p>
    <w:p w:rsidR="001B0060" w:rsidRDefault="00DE4486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2) заявление подано лицом, не уполномоченным на осуществление таких действий;</w:t>
      </w:r>
    </w:p>
    <w:p w:rsidR="001B0060" w:rsidRDefault="00DE4486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3) 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заявителем;</w:t>
      </w:r>
    </w:p>
    <w:p w:rsidR="001B0060" w:rsidRDefault="00DE4486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4) заявление на получение услуги оформлено не в соответствии с административным регламентом;</w:t>
      </w:r>
    </w:p>
    <w:p w:rsidR="001B0060" w:rsidRDefault="00DE4486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5) представленные заявителем документы не отвечают требованиям, установленным административным регламентом;</w:t>
      </w:r>
    </w:p>
    <w:p w:rsidR="001B0060" w:rsidRDefault="00DE4486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6) заявление с комплектом документов подписаны недействительной электронной подписью;</w:t>
      </w:r>
    </w:p>
    <w:p w:rsidR="001B0060" w:rsidRDefault="00DE4486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7) представленные заявителем документы недействительны/указанные в заявлении сведения недостоверны;</w:t>
      </w:r>
    </w:p>
    <w:p w:rsidR="001B0060" w:rsidRDefault="00DE4486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8) предмет запроса не регламентируется законодательством в рамках муниципальной услуги;</w:t>
      </w:r>
    </w:p>
    <w:p w:rsidR="001B0060" w:rsidRDefault="00DE4486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9) отсутствие права на получение муниципальной услуги.</w:t>
      </w:r>
    </w:p>
    <w:p w:rsidR="001B0060" w:rsidRDefault="00DE448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приостановления предоставления муниципальной услуги не предусмотрены.</w:t>
      </w:r>
    </w:p>
    <w:p w:rsidR="001B0060" w:rsidRDefault="00DE4486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услуги: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предлагаемое место размещения немобильного нестационарного торгового объекта или место остановки мобильного нестационарного торгового объекта не относится к земельным участкам, зданиям, строениям и сооружениям, находящимся в государственной и муниципальной собственности;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 земельный участок, на котором предлагается разместить нестационарный торговый объект, предоставлен гражданину или юридическому лицу;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3) предлагаемое место размещения немобильного нестационарного торгового объекта или место остановки мобильного нестационарного торгового объекта не соответствует требованиям пунктов 4.1 – 4.2 Порядка № 10-П;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4) в случае, предусмотренном пунктом 3.3.7 Порядка № 10-П, федеральным органом исполнительной власти или органом исполнительной власти субъекта Российской Федерации, осуществляющим полномочия собственника имущества, принято решение об отказе в согласовании включения нестационарного торгового объекта в схему размещения нестационарных торговых объектов;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5) в случае, предусмотренном пунктом 3.3.8 Порядка № 10-П, органом местного самоуправления муниципального района принято решение об отказе в согласовании включения нестационарного торгового объекта в схему размещения нестационарных торговых объектов;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6) включение нестационарного торгового объекта в схему размещения нестационарных торговых объектов приведет к невыполнению требования ч. 4 ст. 10 Федерального закона от 28 декабря 2009 года № 381-ФЗ «Об основах государственного регулирования торговой деятельности в Российской Федерации»;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7) в предлагаемом месте размещения немобильного нестационарного торгового объекта в схему размещения нестационарных торговых объектов внесен </w:t>
      </w:r>
      <w:r>
        <w:rPr>
          <w:sz w:val="28"/>
          <w:szCs w:val="28"/>
          <w:lang w:eastAsia="ru-RU"/>
        </w:rPr>
        <w:lastRenderedPageBreak/>
        <w:t>иной нестационарный торговый объект, в том числе по ранее поданному заявлению другим заинтересованным лицом;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8) предлагаемое время работы мобильного нестационарного торгового объекта в месте остановки мобильного нестационарного торгового объекта включено в график работы другого мобильного нестационарного торгового объекта, включенного в схему размещения нестационарных торговых объектов.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Основания для отказа в приеме заявления и документов,  основания для отказа в предоставлении муниципальной услуги с учетом категории (признаков) заявителя приведены в приложении к настоящему регламенту (</w:t>
      </w:r>
      <w:hyperlink r:id="rId7" w:tooltip="https://login.consultant.ru/link/?req=doc&amp;base=LAW&amp;n=508991&amp;dst=100124" w:history="1">
        <w:r>
          <w:rPr>
            <w:sz w:val="28"/>
            <w:szCs w:val="28"/>
            <w:lang w:eastAsia="ru-RU"/>
          </w:rPr>
          <w:t xml:space="preserve">таблица № </w:t>
        </w:r>
      </w:hyperlink>
      <w:r>
        <w:rPr>
          <w:sz w:val="28"/>
          <w:szCs w:val="28"/>
          <w:lang w:eastAsia="ru-RU"/>
        </w:rPr>
        <w:t>3)</w:t>
      </w:r>
    </w:p>
    <w:p w:rsidR="001B0060" w:rsidRDefault="001B0060">
      <w:pPr>
        <w:ind w:firstLine="709"/>
        <w:jc w:val="center"/>
        <w:rPr>
          <w:sz w:val="28"/>
          <w:szCs w:val="28"/>
        </w:rPr>
      </w:pPr>
    </w:p>
    <w:p w:rsidR="001B0060" w:rsidRDefault="00DE4486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 Состав, последовательность и сроки выполнения </w:t>
      </w:r>
    </w:p>
    <w:p w:rsidR="001B0060" w:rsidRDefault="00DE4486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административных процедур</w:t>
      </w:r>
    </w:p>
    <w:p w:rsidR="001B0060" w:rsidRDefault="001B0060">
      <w:pPr>
        <w:ind w:firstLine="709"/>
        <w:jc w:val="center"/>
        <w:rPr>
          <w:sz w:val="28"/>
          <w:szCs w:val="28"/>
        </w:rPr>
      </w:pPr>
    </w:p>
    <w:p w:rsidR="001B0060" w:rsidRDefault="00DE4486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3.1. Перечень осуществляемых при предоставлении </w:t>
      </w:r>
      <w:r>
        <w:rPr>
          <w:b/>
          <w:bCs/>
          <w:sz w:val="28"/>
          <w:szCs w:val="28"/>
          <w:lang w:eastAsia="ru-RU"/>
        </w:rPr>
        <w:t>муниципальной</w:t>
      </w:r>
      <w:r>
        <w:rPr>
          <w:b/>
          <w:sz w:val="28"/>
          <w:szCs w:val="28"/>
          <w:lang w:eastAsia="ru-RU"/>
        </w:rPr>
        <w:t xml:space="preserve"> услуги административных процедур:</w:t>
      </w:r>
    </w:p>
    <w:p w:rsidR="001B0060" w:rsidRDefault="00DE4486">
      <w:pPr>
        <w:widowControl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профилирование заявителя;</w:t>
      </w:r>
    </w:p>
    <w:p w:rsidR="001B0060" w:rsidRDefault="00DE4486">
      <w:pPr>
        <w:widowControl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прием заявления и документов;</w:t>
      </w:r>
    </w:p>
    <w:p w:rsidR="001B0060" w:rsidRDefault="00DE4486">
      <w:pPr>
        <w:widowControl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межведомственное информационное взаимодействие;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д) принятие решения о предоставлении (отказе в предоставлении) </w:t>
      </w:r>
      <w:proofErr w:type="gramStart"/>
      <w:r>
        <w:rPr>
          <w:sz w:val="28"/>
          <w:szCs w:val="28"/>
        </w:rPr>
        <w:t>муниципальной  услуги</w:t>
      </w:r>
      <w:proofErr w:type="gramEnd"/>
      <w:r>
        <w:rPr>
          <w:sz w:val="28"/>
          <w:szCs w:val="28"/>
        </w:rPr>
        <w:t>;</w:t>
      </w:r>
    </w:p>
    <w:p w:rsidR="001B0060" w:rsidRDefault="00DE4486">
      <w:pPr>
        <w:widowControl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е) предоставление результата муниципальной услуги.</w:t>
      </w:r>
    </w:p>
    <w:p w:rsidR="001B0060" w:rsidRDefault="001B0060">
      <w:pPr>
        <w:widowControl w:val="0"/>
        <w:ind w:firstLine="567"/>
        <w:rPr>
          <w:b/>
          <w:sz w:val="28"/>
          <w:szCs w:val="28"/>
          <w:lang w:eastAsia="ru-RU"/>
        </w:rPr>
      </w:pPr>
    </w:p>
    <w:p w:rsidR="001B0060" w:rsidRDefault="00DE4486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3.2. Профилирование заявителя</w:t>
      </w:r>
    </w:p>
    <w:p w:rsidR="001B0060" w:rsidRDefault="001B0060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1B0060" w:rsidRDefault="00DE448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1B0060" w:rsidRDefault="00DE448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>
        <w:rPr>
          <w:sz w:val="28"/>
          <w:szCs w:val="28"/>
          <w:lang w:eastAsia="ru-RU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услуги.</w:t>
      </w:r>
    </w:p>
    <w:p w:rsidR="001B0060" w:rsidRDefault="00DE4486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 приведены в приложении к настоящему регламенту </w:t>
      </w:r>
      <w:hyperlink r:id="rId8" w:tooltip="https://login.consultant.ru/link/?req=doc&amp;base=SPB&amp;n=316702&amp;dst=101235" w:history="1">
        <w:r>
          <w:rPr>
            <w:rFonts w:eastAsiaTheme="minorHAnsi"/>
            <w:sz w:val="28"/>
            <w:szCs w:val="28"/>
            <w:lang w:eastAsia="en-US"/>
          </w:rPr>
          <w:t>(таблица № 1)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1B0060" w:rsidRDefault="001B0060">
      <w:pPr>
        <w:ind w:firstLine="709"/>
        <w:jc w:val="both"/>
        <w:rPr>
          <w:sz w:val="28"/>
          <w:szCs w:val="28"/>
        </w:rPr>
      </w:pPr>
    </w:p>
    <w:p w:rsidR="001B0060" w:rsidRDefault="00DE4486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3.3. Прием запроса и документов и (или) информации, необходимых для предоставления муниципальной услуги</w:t>
      </w:r>
    </w:p>
    <w:p w:rsidR="001B0060" w:rsidRDefault="001B0060">
      <w:pPr>
        <w:jc w:val="right"/>
        <w:rPr>
          <w:rFonts w:eastAsiaTheme="minorHAnsi"/>
          <w:sz w:val="28"/>
          <w:szCs w:val="28"/>
          <w:lang w:eastAsia="en-US"/>
        </w:rPr>
      </w:pPr>
    </w:p>
    <w:p w:rsidR="001B0060" w:rsidRDefault="00DE4486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Состав запроса и перечень документов и(или) информации, необходимых для предоставления </w:t>
      </w:r>
      <w:r>
        <w:rPr>
          <w:sz w:val="28"/>
          <w:szCs w:val="28"/>
          <w:lang w:eastAsia="ru-RU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9" w:tooltip="https://login.consultant.ru/link/?req=doc&amp;base=SPB&amp;n=316702&amp;dst=101254" w:history="1">
        <w:r>
          <w:rPr>
            <w:rFonts w:eastAsiaTheme="minorHAnsi"/>
            <w:sz w:val="28"/>
            <w:szCs w:val="28"/>
            <w:lang w:eastAsia="en-US"/>
          </w:rPr>
          <w:t>(</w:t>
        </w:r>
        <w:r>
          <w:rPr>
            <w:rFonts w:eastAsiaTheme="minorHAnsi"/>
            <w:sz w:val="28"/>
            <w:szCs w:val="28"/>
            <w:highlight w:val="white"/>
            <w:lang w:eastAsia="en-US"/>
          </w:rPr>
          <w:t>таблица № 2</w:t>
        </w:r>
        <w:r>
          <w:rPr>
            <w:rFonts w:eastAsiaTheme="minorHAnsi"/>
            <w:sz w:val="28"/>
            <w:szCs w:val="28"/>
            <w:lang w:eastAsia="en-US"/>
          </w:rPr>
          <w:t>)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1B0060" w:rsidRDefault="00DE448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</w:t>
      </w:r>
      <w:r>
        <w:rPr>
          <w:rFonts w:eastAsiaTheme="minorHAnsi"/>
          <w:sz w:val="28"/>
          <w:szCs w:val="28"/>
          <w:lang w:eastAsia="en-US"/>
        </w:rPr>
        <w:lastRenderedPageBreak/>
        <w:t>Федерации или посредством идентификации и аутентификации в уполномоченном органе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1B0060" w:rsidRDefault="00DE448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1B0060" w:rsidRDefault="00DE448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1B0060" w:rsidRDefault="00DE448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информационных технологий, предусмотренных статьями 9, 10 и 14 Федерального закона № 572-ФЗ.</w:t>
      </w:r>
    </w:p>
    <w:p w:rsidR="001B0060" w:rsidRDefault="00DE4486">
      <w:pPr>
        <w:shd w:val="clear" w:color="FFFFFF" w:themeColor="background1" w:fill="FFFFFF" w:themeFill="background1"/>
        <w:ind w:firstLine="709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lang w:eastAsia="en-US"/>
        </w:rPr>
        <w:t xml:space="preserve">Основания для принятия решения об отказе в приеме запроса и документов и(или) информации приведены в приложении к настоящему регламенту </w:t>
      </w:r>
      <w:hyperlink r:id="rId10" w:tooltip="https://login.consultant.ru/link/?req=doc&amp;base=SPB&amp;n=316702&amp;dst=101310" w:history="1">
        <w:r>
          <w:rPr>
            <w:rFonts w:eastAsiaTheme="minorHAnsi"/>
            <w:sz w:val="28"/>
            <w:szCs w:val="28"/>
            <w:highlight w:val="white"/>
            <w:lang w:eastAsia="en-US"/>
          </w:rPr>
          <w:t>(таблица № 3)</w:t>
        </w:r>
      </w:hyperlink>
      <w:r>
        <w:rPr>
          <w:rFonts w:eastAsiaTheme="minorHAnsi"/>
          <w:sz w:val="28"/>
          <w:szCs w:val="28"/>
          <w:highlight w:val="white"/>
          <w:lang w:eastAsia="en-US"/>
        </w:rPr>
        <w:t>.</w:t>
      </w:r>
    </w:p>
    <w:p w:rsidR="001B0060" w:rsidRDefault="00DE4486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Возможность приема органом, предоставляющим муниципальную </w:t>
      </w:r>
      <w:proofErr w:type="gramStart"/>
      <w:r>
        <w:rPr>
          <w:sz w:val="28"/>
          <w:szCs w:val="28"/>
          <w:lang w:eastAsia="ru-RU"/>
        </w:rPr>
        <w:t>услугу,  запроса</w:t>
      </w:r>
      <w:proofErr w:type="gramEnd"/>
      <w:r>
        <w:rPr>
          <w:sz w:val="28"/>
          <w:szCs w:val="28"/>
          <w:lang w:eastAsia="ru-RU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1B0060" w:rsidRDefault="00DE448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>Срок регистрации запроса и документов и(или) информации, необходимых для предоставления муниципальной услуги, в органе, пр</w:t>
      </w:r>
      <w:r>
        <w:rPr>
          <w:rFonts w:eastAsiaTheme="minorHAnsi"/>
          <w:sz w:val="28"/>
          <w:szCs w:val="28"/>
          <w:lang w:eastAsia="en-US"/>
        </w:rPr>
        <w:t xml:space="preserve">едоставляющем </w:t>
      </w:r>
      <w:r>
        <w:rPr>
          <w:sz w:val="28"/>
          <w:szCs w:val="28"/>
          <w:lang w:eastAsia="ru-RU"/>
        </w:rPr>
        <w:t>муниципальную</w:t>
      </w:r>
      <w:r>
        <w:rPr>
          <w:rFonts w:eastAsiaTheme="minorHAnsi"/>
          <w:sz w:val="28"/>
          <w:szCs w:val="28"/>
          <w:lang w:eastAsia="en-US"/>
        </w:rPr>
        <w:t xml:space="preserve"> услугу, составляет:</w:t>
      </w:r>
    </w:p>
    <w:p w:rsidR="001B0060" w:rsidRDefault="00DE448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личном обращении в уполномоченный орган, при направлении запроса в форме электронного документа посредством ГИС ЛО - в день поступления запроса или на следующий рабочий день (в случае направления документов в нерабочее время, в выходные, праздничные дни).</w:t>
      </w:r>
    </w:p>
    <w:p w:rsidR="001B0060" w:rsidRDefault="001B0060">
      <w:pPr>
        <w:jc w:val="both"/>
        <w:rPr>
          <w:sz w:val="28"/>
          <w:szCs w:val="28"/>
        </w:rPr>
      </w:pPr>
    </w:p>
    <w:p w:rsidR="001B0060" w:rsidRDefault="00DE4486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3.4. Межведомственное информационное взаимодействие</w:t>
      </w:r>
    </w:p>
    <w:p w:rsidR="001B0060" w:rsidRDefault="001B0060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B0060" w:rsidRDefault="00DE4486">
      <w:pPr>
        <w:ind w:firstLine="708"/>
        <w:jc w:val="both"/>
        <w:rPr>
          <w:rFonts w:eastAsiaTheme="minorHAnsi"/>
          <w:sz w:val="28"/>
          <w:szCs w:val="28"/>
          <w:highlight w:val="yellow"/>
        </w:rPr>
      </w:pPr>
      <w:r>
        <w:rPr>
          <w:rFonts w:eastAsiaTheme="minorHAnsi"/>
          <w:sz w:val="28"/>
          <w:szCs w:val="28"/>
          <w:lang w:eastAsia="en-US"/>
        </w:rPr>
        <w:t xml:space="preserve">Для получения муниципальной услуги направление межведомственных информационных запросов осуществляется </w:t>
      </w:r>
      <w:r>
        <w:rPr>
          <w:rFonts w:eastAsiaTheme="minorHAnsi"/>
          <w:sz w:val="28"/>
          <w:szCs w:val="28"/>
          <w:highlight w:val="white"/>
          <w:lang w:eastAsia="en-US"/>
        </w:rPr>
        <w:t>в автоматическом режиме посредством ГИС ЛО.</w:t>
      </w:r>
    </w:p>
    <w:p w:rsidR="001B0060" w:rsidRDefault="001B0060">
      <w:pPr>
        <w:ind w:firstLine="708"/>
        <w:jc w:val="both"/>
        <w:rPr>
          <w:rFonts w:eastAsiaTheme="minorHAnsi"/>
          <w:sz w:val="28"/>
          <w:szCs w:val="28"/>
          <w:highlight w:val="yellow"/>
        </w:rPr>
      </w:pPr>
    </w:p>
    <w:p w:rsidR="001B0060" w:rsidRDefault="00DE4486">
      <w:pPr>
        <w:spacing w:before="28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3.5. Принятие решения о предоставлении</w:t>
      </w:r>
    </w:p>
    <w:p w:rsidR="001B0060" w:rsidRDefault="00DE4486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(отказе в предоставлении) муниципальной услуги</w:t>
      </w:r>
    </w:p>
    <w:p w:rsidR="001B0060" w:rsidRDefault="001B0060">
      <w:pPr>
        <w:ind w:firstLine="283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1B0060" w:rsidRDefault="00DE4486">
      <w:pPr>
        <w:ind w:firstLine="283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Основания для отказа в предоставлении муниципальной услуги приведены в приложении к настоящему регламенту (таблица № 3).</w:t>
      </w:r>
    </w:p>
    <w:p w:rsidR="001B0060" w:rsidRDefault="00DE4486">
      <w:pPr>
        <w:ind w:firstLine="283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Принятие решения о предоставлении (об отказе в предоставлении) муниципальной услуги осуществляется в срок, не превышающий 15 рабочих дней с даты получения уполномоченным органом всех сведений, необходимых для принятия решения.</w:t>
      </w:r>
    </w:p>
    <w:p w:rsidR="001B0060" w:rsidRDefault="001B0060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1B0060" w:rsidRDefault="001B0060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B0060" w:rsidRDefault="00DE4486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3.6. Предоставление результата муниципальной услуги</w:t>
      </w:r>
    </w:p>
    <w:p w:rsidR="001B0060" w:rsidRDefault="001B0060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1B0060" w:rsidRDefault="00DE448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3 рабочих дней со дня принятия решения способом, указанным в заявлении, а также в личный кабинет заявителя в ГИС ЛО.</w:t>
      </w:r>
    </w:p>
    <w:p w:rsidR="001B0060" w:rsidRDefault="00DE448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предоставления уполномоченным органом результата муниципальной услуги по выбору заявителя независимо от его места нахождения не предусмотрена.</w:t>
      </w:r>
    </w:p>
    <w:p w:rsidR="001B0060" w:rsidRDefault="001B0060">
      <w:pPr>
        <w:jc w:val="both"/>
        <w:rPr>
          <w:sz w:val="28"/>
          <w:szCs w:val="28"/>
        </w:rPr>
      </w:pPr>
    </w:p>
    <w:p w:rsidR="001B0060" w:rsidRDefault="00DE4486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4. Способы информирования заявителя </w:t>
      </w:r>
    </w:p>
    <w:p w:rsidR="001B0060" w:rsidRDefault="00DE4486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изменении статуса рассмотрения запроса </w:t>
      </w:r>
    </w:p>
    <w:p w:rsidR="001B0060" w:rsidRDefault="00DE4486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 предоставлении муниципальной услуги</w:t>
      </w:r>
    </w:p>
    <w:p w:rsidR="001B0060" w:rsidRDefault="001B0060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1B0060" w:rsidRDefault="00DE4486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Перечень способов информирования заявителя об изменении статуса рассмотрения заявления:</w:t>
      </w:r>
    </w:p>
    <w:p w:rsidR="001B0060" w:rsidRDefault="00DE4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а) посредством Единого портала.</w:t>
      </w:r>
    </w:p>
    <w:p w:rsidR="001B0060" w:rsidRDefault="001B0060">
      <w:pPr>
        <w:ind w:firstLine="709"/>
        <w:jc w:val="both"/>
        <w:rPr>
          <w:sz w:val="28"/>
          <w:szCs w:val="28"/>
        </w:rPr>
      </w:pPr>
    </w:p>
    <w:p w:rsidR="001B0060" w:rsidRDefault="00DE448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tbl>
      <w:tblPr>
        <w:tblStyle w:val="afd"/>
        <w:tblW w:w="5000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9921"/>
      </w:tblGrid>
      <w:tr w:rsidR="001B0060">
        <w:tc>
          <w:tcPr>
            <w:tcW w:w="2803" w:type="pct"/>
            <w:shd w:val="clear" w:color="FFFFFF" w:fill="FFFFFF"/>
          </w:tcPr>
          <w:p w:rsidR="001B0060" w:rsidRDefault="00DE4486">
            <w:pPr>
              <w:jc w:val="right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приложение</w:t>
            </w:r>
          </w:p>
        </w:tc>
      </w:tr>
      <w:tr w:rsidR="001B0060">
        <w:tc>
          <w:tcPr>
            <w:tcW w:w="2803" w:type="pct"/>
            <w:shd w:val="clear" w:color="FFFFFF" w:fill="FFFFFF"/>
          </w:tcPr>
          <w:p w:rsidR="001B0060" w:rsidRDefault="00DE44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  <w:r>
              <w:t xml:space="preserve"> </w:t>
            </w:r>
          </w:p>
          <w:p w:rsidR="001B0060" w:rsidRDefault="001B0060">
            <w:pPr>
              <w:jc w:val="right"/>
              <w:rPr>
                <w:sz w:val="28"/>
                <w:szCs w:val="28"/>
              </w:rPr>
            </w:pPr>
          </w:p>
          <w:p w:rsidR="001B0060" w:rsidRDefault="00DE44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 «__» _____ 2026 года № ___</w:t>
            </w:r>
          </w:p>
          <w:p w:rsidR="001B0060" w:rsidRDefault="001B0060">
            <w:pPr>
              <w:jc w:val="right"/>
              <w:rPr>
                <w:sz w:val="28"/>
                <w:szCs w:val="28"/>
              </w:rPr>
            </w:pPr>
          </w:p>
        </w:tc>
      </w:tr>
    </w:tbl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>ПЕРЕЧЕНЬ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условных обозначений и сокращений,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Идентификаторы категорий (признаков) заявителей,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документов,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необходимых </w:t>
      </w:r>
      <w:proofErr w:type="gramStart"/>
      <w:r>
        <w:rPr>
          <w:sz w:val="24"/>
          <w:szCs w:val="24"/>
        </w:rPr>
        <w:t>для предоставлении</w:t>
      </w:r>
      <w:proofErr w:type="gramEnd"/>
      <w:r>
        <w:rPr>
          <w:sz w:val="24"/>
          <w:szCs w:val="24"/>
        </w:rPr>
        <w:t xml:space="preserve"> муниципальной услуги,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оснований для отказа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в приеме запроса о предоставлении муниципальной услуги и документов,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необходимых для предоставления услуги,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оснований для приостановления предоставления муниципальной услуги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или отказа в предоставлении муниципальной услуги,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Формы запроса о предоставлении муниципальной услуги </w:t>
      </w:r>
    </w:p>
    <w:p w:rsidR="001B0060" w:rsidRDefault="00DE4486">
      <w:pPr>
        <w:jc w:val="center"/>
        <w:rPr>
          <w:sz w:val="28"/>
          <w:szCs w:val="28"/>
        </w:rPr>
      </w:pPr>
      <w:r>
        <w:rPr>
          <w:sz w:val="24"/>
          <w:szCs w:val="24"/>
        </w:rPr>
        <w:t>и документов, необходимых для предоставления муниципальной услуги</w:t>
      </w:r>
    </w:p>
    <w:p w:rsidR="001B0060" w:rsidRDefault="001B0060">
      <w:pPr>
        <w:pStyle w:val="afc"/>
        <w:widowControl w:val="0"/>
        <w:ind w:left="1428" w:firstLine="696"/>
        <w:outlineLvl w:val="2"/>
        <w:rPr>
          <w:b/>
          <w:bCs/>
          <w:sz w:val="24"/>
          <w:szCs w:val="24"/>
        </w:rPr>
      </w:pPr>
    </w:p>
    <w:p w:rsidR="001B0060" w:rsidRDefault="00DE4486">
      <w:pPr>
        <w:pStyle w:val="afc"/>
        <w:widowControl w:val="0"/>
        <w:ind w:left="1428" w:firstLine="696"/>
        <w:outlineLvl w:val="2"/>
        <w:rPr>
          <w:b/>
          <w:bCs/>
          <w:sz w:val="24"/>
          <w:szCs w:val="24"/>
        </w:rPr>
      </w:pPr>
      <w:r>
        <w:rPr>
          <w:b/>
          <w:sz w:val="24"/>
          <w:szCs w:val="24"/>
          <w:lang w:eastAsia="ru-RU"/>
        </w:rPr>
        <w:t>I. Перечень условных обозначений и сокращений</w:t>
      </w:r>
    </w:p>
    <w:p w:rsidR="001B0060" w:rsidRDefault="001B0060">
      <w:pPr>
        <w:widowControl w:val="0"/>
        <w:jc w:val="both"/>
        <w:rPr>
          <w:sz w:val="24"/>
          <w:szCs w:val="24"/>
          <w:lang w:eastAsia="ru-RU"/>
        </w:rPr>
      </w:pPr>
    </w:p>
    <w:p w:rsidR="001B0060" w:rsidRDefault="00DE4486">
      <w:pPr>
        <w:widowControl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Условные сокращения:</w:t>
      </w:r>
    </w:p>
    <w:p w:rsidR="001B0060" w:rsidRDefault="00DE4486">
      <w:pPr>
        <w:widowControl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 Единый портал – Единый портал государственных и муниципальных услуг (функций);</w:t>
      </w:r>
    </w:p>
    <w:p w:rsidR="001B0060" w:rsidRDefault="00DE4486">
      <w:pPr>
        <w:widowControl w:val="0"/>
        <w:ind w:firstLine="540"/>
        <w:jc w:val="both"/>
        <w:rPr>
          <w:bCs/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>б) ОМСУ – органы местного самоуправления</w:t>
      </w:r>
    </w:p>
    <w:p w:rsidR="001B0060" w:rsidRDefault="00DE4486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в) Порядок № 10-П – Порядок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утвержденный приказом комитета по развитию малого, среднего бизнеса и потребительского рынка Ленинградской области от 04.10.2024 № 10-п.</w:t>
      </w:r>
    </w:p>
    <w:p w:rsidR="001B0060" w:rsidRDefault="001B0060">
      <w:pPr>
        <w:widowControl w:val="0"/>
        <w:ind w:firstLine="540"/>
        <w:jc w:val="both"/>
        <w:rPr>
          <w:sz w:val="24"/>
          <w:szCs w:val="24"/>
          <w:lang w:eastAsia="ru-RU"/>
        </w:rPr>
      </w:pPr>
    </w:p>
    <w:p w:rsidR="001B0060" w:rsidRDefault="00DE4486">
      <w:pPr>
        <w:widowControl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Условные обозначения:</w:t>
      </w:r>
    </w:p>
    <w:p w:rsidR="001B0060" w:rsidRDefault="00DE4486">
      <w:pPr>
        <w:widowControl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а) </w:t>
      </w:r>
      <w:r>
        <w:rPr>
          <w:sz w:val="24"/>
          <w:szCs w:val="24"/>
        </w:rPr>
        <w:t>ГИС ЛО</w:t>
      </w:r>
      <w:r>
        <w:rPr>
          <w:sz w:val="24"/>
          <w:szCs w:val="24"/>
          <w:lang w:eastAsia="ru-RU"/>
        </w:rPr>
        <w:t xml:space="preserve"> – документы подаются посредством </w:t>
      </w:r>
      <w:r>
        <w:rPr>
          <w:sz w:val="24"/>
          <w:szCs w:val="24"/>
        </w:rPr>
        <w:t>ГИС ЛО</w:t>
      </w:r>
      <w:r>
        <w:rPr>
          <w:sz w:val="24"/>
          <w:szCs w:val="24"/>
          <w:lang w:eastAsia="ru-RU"/>
        </w:rPr>
        <w:t>;</w:t>
      </w:r>
    </w:p>
    <w:p w:rsidR="001B0060" w:rsidRDefault="00DE4486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б) Л – документы подаются лично в ОМСУ (</w:t>
      </w:r>
      <w:r>
        <w:rPr>
          <w:sz w:val="24"/>
          <w:szCs w:val="24"/>
        </w:rPr>
        <w:t>заявление заполняется в электронном формате при помощи технических средств ГИС ЛО. В случае личного обращения в ОМСУ заявление заполняется в ГИС ЛО должностным лицом ОМСУ, осуществляющим прием документов)</w:t>
      </w:r>
      <w:r>
        <w:rPr>
          <w:sz w:val="24"/>
          <w:szCs w:val="24"/>
          <w:lang w:eastAsia="ru-RU"/>
        </w:rPr>
        <w:t>;</w:t>
      </w:r>
    </w:p>
    <w:p w:rsidR="001B0060" w:rsidRDefault="00DE4486">
      <w:pPr>
        <w:widowControl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>в) [Все] – документы представляются всеми заявителями, обращающимися за получением муниципальной услуги;</w:t>
      </w:r>
    </w:p>
    <w:p w:rsidR="001B0060" w:rsidRDefault="00DE4486">
      <w:pPr>
        <w:widowControl w:val="0"/>
        <w:ind w:firstLine="540"/>
        <w:jc w:val="both"/>
        <w:rPr>
          <w:bCs/>
          <w:sz w:val="28"/>
          <w:szCs w:val="28"/>
        </w:rPr>
      </w:pPr>
      <w:r>
        <w:rPr>
          <w:bCs/>
          <w:sz w:val="24"/>
          <w:szCs w:val="24"/>
          <w:lang w:eastAsia="ru-RU"/>
        </w:rPr>
        <w:t xml:space="preserve">г) </w:t>
      </w:r>
      <w:proofErr w:type="gramStart"/>
      <w:r>
        <w:rPr>
          <w:bCs/>
          <w:sz w:val="24"/>
          <w:szCs w:val="24"/>
          <w:lang w:eastAsia="ru-RU"/>
        </w:rPr>
        <w:t>Д(</w:t>
      </w:r>
      <w:proofErr w:type="gramEnd"/>
      <w:r>
        <w:rPr>
          <w:bCs/>
          <w:sz w:val="24"/>
          <w:szCs w:val="24"/>
          <w:lang w:eastAsia="ru-RU"/>
        </w:rPr>
        <w:t>1) – документы представляются в одном экземпляре.</w:t>
      </w:r>
    </w:p>
    <w:p w:rsidR="001B0060" w:rsidRDefault="001B0060">
      <w:pPr>
        <w:widowControl w:val="0"/>
        <w:ind w:firstLine="540"/>
        <w:jc w:val="both"/>
        <w:rPr>
          <w:sz w:val="24"/>
          <w:szCs w:val="24"/>
          <w:lang w:eastAsia="ru-RU"/>
        </w:rPr>
      </w:pPr>
    </w:p>
    <w:p w:rsidR="001B0060" w:rsidRDefault="001B0060">
      <w:pPr>
        <w:jc w:val="center"/>
        <w:rPr>
          <w:b/>
          <w:bCs/>
          <w:sz w:val="28"/>
          <w:szCs w:val="28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DE4486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II. Идентификаторы категорий (признаков) заявителей</w:t>
      </w:r>
    </w:p>
    <w:p w:rsidR="001B0060" w:rsidRDefault="00DE4486">
      <w:pPr>
        <w:widowControl w:val="0"/>
        <w:ind w:firstLine="567"/>
        <w:jc w:val="right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Таблица № 1</w:t>
      </w:r>
    </w:p>
    <w:tbl>
      <w:tblPr>
        <w:tblStyle w:val="afd"/>
        <w:tblpPr w:leftFromText="181" w:rightFromText="181" w:vertAnchor="page" w:horzAnchor="page" w:tblpX="1367" w:tblpY="3383"/>
        <w:tblW w:w="9180" w:type="dxa"/>
        <w:tblLook w:val="04A0" w:firstRow="1" w:lastRow="0" w:firstColumn="1" w:lastColumn="0" w:noHBand="0" w:noVBand="1"/>
      </w:tblPr>
      <w:tblGrid>
        <w:gridCol w:w="2628"/>
        <w:gridCol w:w="4230"/>
        <w:gridCol w:w="2322"/>
      </w:tblGrid>
      <w:tr w:rsidR="001B0060">
        <w:trPr>
          <w:trHeight w:val="350"/>
        </w:trPr>
        <w:tc>
          <w:tcPr>
            <w:tcW w:w="2628" w:type="dxa"/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4230" w:type="dxa"/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отельных категорий (признаков) заявителей</w:t>
            </w:r>
          </w:p>
        </w:tc>
        <w:tc>
          <w:tcPr>
            <w:tcW w:w="2322" w:type="dxa"/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Идентификаторы категорий (признаков) заявителей</w:t>
            </w:r>
          </w:p>
        </w:tc>
      </w:tr>
      <w:tr w:rsidR="001B0060">
        <w:trPr>
          <w:trHeight w:val="471"/>
        </w:trPr>
        <w:tc>
          <w:tcPr>
            <w:tcW w:w="2628" w:type="dxa"/>
            <w:vMerge w:val="restart"/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Включение нестационарного торгового объекта в схему размещения нестационарных торговых объектов</w:t>
            </w:r>
          </w:p>
        </w:tc>
        <w:tc>
          <w:tcPr>
            <w:tcW w:w="4230" w:type="dxa"/>
            <w:vMerge w:val="restart"/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Юридическое лицо</w:t>
            </w:r>
          </w:p>
        </w:tc>
        <w:tc>
          <w:tcPr>
            <w:tcW w:w="2322" w:type="dxa"/>
            <w:vMerge w:val="restart"/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А1</w:t>
            </w:r>
          </w:p>
        </w:tc>
      </w:tr>
      <w:tr w:rsidR="001B0060">
        <w:trPr>
          <w:trHeight w:val="557"/>
        </w:trPr>
        <w:tc>
          <w:tcPr>
            <w:tcW w:w="2628" w:type="dxa"/>
            <w:vMerge/>
          </w:tcPr>
          <w:p w:rsidR="001B0060" w:rsidRDefault="001B00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0" w:type="dxa"/>
            <w:vMerge w:val="restart"/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Индивидуальный предприниматель</w:t>
            </w:r>
          </w:p>
        </w:tc>
        <w:tc>
          <w:tcPr>
            <w:tcW w:w="2322" w:type="dxa"/>
            <w:vMerge w:val="restart"/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А2</w:t>
            </w:r>
          </w:p>
        </w:tc>
      </w:tr>
      <w:tr w:rsidR="001B0060">
        <w:trPr>
          <w:trHeight w:val="276"/>
        </w:trPr>
        <w:tc>
          <w:tcPr>
            <w:tcW w:w="2628" w:type="dxa"/>
            <w:vMerge/>
          </w:tcPr>
          <w:p w:rsidR="001B0060" w:rsidRDefault="001B00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0" w:type="dxa"/>
            <w:vMerge w:val="restart"/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Самозанятый</w:t>
            </w:r>
          </w:p>
        </w:tc>
        <w:tc>
          <w:tcPr>
            <w:tcW w:w="2322" w:type="dxa"/>
            <w:vMerge w:val="restart"/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А3</w:t>
            </w:r>
          </w:p>
        </w:tc>
      </w:tr>
    </w:tbl>
    <w:p w:rsidR="001B0060" w:rsidRDefault="001B0060">
      <w:pPr>
        <w:jc w:val="center"/>
        <w:rPr>
          <w:b/>
          <w:sz w:val="24"/>
          <w:szCs w:val="24"/>
        </w:rPr>
      </w:pPr>
    </w:p>
    <w:p w:rsidR="001B0060" w:rsidRDefault="001B0060">
      <w:pPr>
        <w:jc w:val="center"/>
        <w:rPr>
          <w:b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1B0060">
      <w:pPr>
        <w:jc w:val="center"/>
        <w:rPr>
          <w:b/>
          <w:bCs/>
          <w:sz w:val="24"/>
          <w:szCs w:val="24"/>
        </w:rPr>
      </w:pPr>
    </w:p>
    <w:p w:rsidR="001B0060" w:rsidRDefault="00DE4486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III. Исчерпывающий перечень документов, </w:t>
      </w:r>
    </w:p>
    <w:p w:rsidR="001B0060" w:rsidRDefault="00DE4486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необходимых для предоставления муниципальной услуги</w:t>
      </w:r>
    </w:p>
    <w:p w:rsidR="001B0060" w:rsidRDefault="001B0060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1B0060" w:rsidRDefault="00DE4486"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Таблица 2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627"/>
        <w:gridCol w:w="2551"/>
        <w:gridCol w:w="2977"/>
        <w:gridCol w:w="2268"/>
      </w:tblGrid>
      <w:tr w:rsidR="001B006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Иные требования</w:t>
            </w:r>
          </w:p>
        </w:tc>
      </w:tr>
      <w:tr w:rsidR="001B0060">
        <w:tc>
          <w:tcPr>
            <w:tcW w:w="9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1B006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Заявление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ГИС ЛО</w:t>
            </w:r>
            <w:r>
              <w:rPr>
                <w:bCs/>
                <w:sz w:val="24"/>
                <w:szCs w:val="24"/>
                <w:lang w:eastAsia="ru-RU"/>
              </w:rPr>
              <w:t>, Л</w:t>
            </w:r>
          </w:p>
          <w:p w:rsidR="001B0060" w:rsidRDefault="001B0060">
            <w:pPr>
              <w:rPr>
                <w:rFonts w:eastAsiaTheme="minorHAnsi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1B006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</w:t>
            </w:r>
          </w:p>
          <w:p w:rsidR="001B0060" w:rsidRDefault="001B006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rPr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Д(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1)</w:t>
            </w:r>
          </w:p>
          <w:p w:rsidR="001B0060" w:rsidRDefault="001B006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B006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А1, А2, А3</w:t>
            </w:r>
          </w:p>
          <w:p w:rsidR="001B0060" w:rsidRDefault="001B006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Доверенность, подтверждающая полномочия представителя заявителя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1B0060">
        <w:tc>
          <w:tcPr>
            <w:tcW w:w="9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1B006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rFonts w:eastAsiaTheme="minorHAnsi"/>
                <w:sz w:val="24"/>
                <w:szCs w:val="24"/>
                <w:highlight w:val="white"/>
                <w:lang w:eastAsia="en-US"/>
              </w:rPr>
              <w:t>А1, А2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Выписка из Единого государственного реестра юридических лиц или индивидуальных предпринимателей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bCs/>
                <w:sz w:val="24"/>
                <w:szCs w:val="24"/>
                <w:lang w:eastAsia="ru-RU"/>
              </w:rPr>
            </w:pPr>
          </w:p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1B006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Сведения о постановке на учет в качестве плательщика Налога на профессиональный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</w:tbl>
    <w:p w:rsidR="001B0060" w:rsidRDefault="00DE448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</w:p>
    <w:p w:rsidR="001B0060" w:rsidRDefault="001B0060">
      <w:pPr>
        <w:jc w:val="center"/>
        <w:rPr>
          <w:sz w:val="28"/>
          <w:szCs w:val="28"/>
        </w:rPr>
      </w:pPr>
    </w:p>
    <w:p w:rsidR="001B0060" w:rsidRDefault="00DE4486">
      <w:pPr>
        <w:jc w:val="center"/>
        <w:rPr>
          <w:sz w:val="28"/>
          <w:szCs w:val="28"/>
        </w:rPr>
      </w:pPr>
      <w:r>
        <w:rPr>
          <w:b/>
          <w:bCs/>
          <w:sz w:val="24"/>
          <w:szCs w:val="24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</w:t>
      </w:r>
    </w:p>
    <w:p w:rsidR="001B0060" w:rsidRDefault="00DE4486">
      <w:pPr>
        <w:jc w:val="center"/>
        <w:rPr>
          <w:b/>
          <w:sz w:val="28"/>
          <w:szCs w:val="28"/>
        </w:rPr>
      </w:pPr>
      <w:r>
        <w:rPr>
          <w:b/>
          <w:bCs/>
          <w:sz w:val="24"/>
          <w:szCs w:val="24"/>
        </w:rPr>
        <w:t xml:space="preserve">оснований для приостановления предоставления муниципальной услуги </w:t>
      </w:r>
    </w:p>
    <w:p w:rsidR="001B0060" w:rsidRDefault="00DE4486">
      <w:pPr>
        <w:jc w:val="center"/>
        <w:rPr>
          <w:b/>
          <w:sz w:val="28"/>
          <w:szCs w:val="28"/>
        </w:rPr>
      </w:pPr>
      <w:r>
        <w:rPr>
          <w:b/>
          <w:bCs/>
          <w:sz w:val="24"/>
          <w:szCs w:val="24"/>
        </w:rPr>
        <w:t>или отказа в предоставлении муниципальной услуги</w:t>
      </w:r>
    </w:p>
    <w:p w:rsidR="001B0060" w:rsidRDefault="001B0060">
      <w:pPr>
        <w:jc w:val="both"/>
        <w:rPr>
          <w:rFonts w:eastAsiaTheme="minorHAnsi"/>
          <w:sz w:val="28"/>
          <w:szCs w:val="28"/>
          <w:lang w:eastAsia="en-US"/>
        </w:rPr>
      </w:pPr>
    </w:p>
    <w:p w:rsidR="001B0060" w:rsidRDefault="00DE4486"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Таблица 3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51"/>
        <w:gridCol w:w="5619"/>
        <w:gridCol w:w="3686"/>
      </w:tblGrid>
      <w:tr w:rsidR="001B0060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Перечень оснований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0" w:rsidRDefault="00DE4486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Идентификатор категорий (признаков) заявителей</w:t>
            </w:r>
          </w:p>
        </w:tc>
      </w:tr>
      <w:tr w:rsidR="001B0060">
        <w:trPr>
          <w:trHeight w:val="230"/>
        </w:trPr>
        <w:tc>
          <w:tcPr>
            <w:tcW w:w="998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</w:pPr>
            <w:r>
              <w:rPr>
                <w:sz w:val="28"/>
                <w:szCs w:val="28"/>
                <w:lang w:eastAsia="ru-RU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</w:tr>
      <w:tr w:rsidR="001B0060">
        <w:trPr>
          <w:trHeight w:val="322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both"/>
              <w:outlineLvl w:val="0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 – </w:t>
            </w:r>
            <w:r>
              <w:rPr>
                <w:rFonts w:eastAsia="Calibri"/>
                <w:sz w:val="24"/>
                <w:szCs w:val="24"/>
              </w:rPr>
              <w:t>отсутствие документа, подтверждающего полномочия представителя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rPr>
          <w:trHeight w:val="322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both"/>
              <w:outlineLvl w:val="0"/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eastAsia="ru-RU"/>
              </w:rPr>
              <w:t>нарушен срок подачи документов, установленный в пункте 3.3.4 Порядка № 10-П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rPr>
          <w:trHeight w:val="32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tabs>
                <w:tab w:val="left" w:pos="567"/>
              </w:tabs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eastAsia="ru-RU"/>
              </w:rPr>
              <w:t>предоставлен неполный комплект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rPr>
          <w:trHeight w:val="32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tabs>
                <w:tab w:val="left" w:pos="567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заявление на получение услуги оформлено не в соответствии с административным регламентом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rPr>
          <w:trHeight w:val="32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tabs>
                <w:tab w:val="left" w:pos="567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представленные заявителем документы не отвечают требованиям, установленным административным регламентом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rPr>
          <w:trHeight w:val="32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tabs>
                <w:tab w:val="left" w:pos="567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заявление с комплектом документов подписаны недействительной электронной подписью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rPr>
          <w:trHeight w:val="32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tabs>
                <w:tab w:val="left" w:pos="567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представленные заявителем документы недействительны/указанные в заявлении сведения недостоверны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rPr>
          <w:trHeight w:val="32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tabs>
                <w:tab w:val="left" w:pos="567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предмет запроса не регламентируется законодательством в рамках муниципальной услуги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rPr>
          <w:trHeight w:val="32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tabs>
                <w:tab w:val="left" w:pos="567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отсутствие права на получение муниципальной услуги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60" w:rsidRDefault="00DE4486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 </w:t>
            </w:r>
          </w:p>
        </w:tc>
      </w:tr>
      <w:tr w:rsidR="001B006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предлагаемое место размещения немобильного нестационарного торгового объекта или место остановки мобильного нестационарного торгового объекта не относится к земельным участкам, зданиям, строениям и сооружениям, находящимся в государственной и муниципальной собственности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земельный участок, на котором предлагается разместить нестационарный торговый объект, предоставлен гражданину или юридическому лицу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в случае, предусмотренном пунктом 3.3.7 Порядка № 10-П, федеральным органом исполнительной власти или органом исполнительной власти субъекта Российской Федерации, осуществляющим полномочия собственника имущества, принято решение об отказе в согласовании включения нестационарного торгового объекта в схему размещения нестационарных торговых объектов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предлагаемое место размещения немобильного нестационарного торгового объекта или место остановки мобильного нестационарного торгового </w:t>
            </w:r>
            <w:r>
              <w:rPr>
                <w:sz w:val="24"/>
                <w:szCs w:val="24"/>
                <w:lang w:eastAsia="ru-RU"/>
              </w:rPr>
              <w:lastRenderedPageBreak/>
              <w:t>объекта не соответствует требованиям пунктов 4.1 – 4.2 Порядка № 10-П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А1, А2, А3</w:t>
            </w:r>
          </w:p>
        </w:tc>
      </w:tr>
      <w:tr w:rsidR="001B006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случае, предусмотренном пунктом 3.3.8 Порядка № 10-П, органом местного самоуправления муниципального района принято решение об отказе в согласовании включения нестационарного торгового объекта в схему размещения нестационарных торговых объектов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включение нестационарного торгового объекта в схему размещения нестационарных торговых объектов приведет к невыполнению требования ч. 4 ст. 10 Федерального закона от 28 декабря 2009 года № 381-ФЗ «Об основах государственного регулирования торговой деятельности в Российской Федерации»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предлагаемом месте размещения немобильного нестационарного торгового объекта в схему размещения нестационарных торговых объектов внесен иной нестационарный торговый объект, в том числе по ранее поданному заявлению другим заинтересованным лицом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  <w:tr w:rsidR="001B006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предлагаемое время работы мобильного нестационарного торгового объекта в месте остановки мобильного нестационарного торгового объекта включено в график работы другого мобильного нестационарного торгового объекта, включенного в схему размещения нестационарных торговых объектов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А2, А3</w:t>
            </w:r>
          </w:p>
        </w:tc>
      </w:tr>
    </w:tbl>
    <w:p w:rsidR="001B0060" w:rsidRDefault="001B0060">
      <w:pPr>
        <w:jc w:val="center"/>
        <w:rPr>
          <w:b/>
          <w:sz w:val="24"/>
          <w:szCs w:val="24"/>
        </w:rPr>
      </w:pPr>
    </w:p>
    <w:p w:rsidR="001B0060" w:rsidRDefault="001B0060">
      <w:pPr>
        <w:jc w:val="center"/>
        <w:rPr>
          <w:b/>
          <w:sz w:val="24"/>
          <w:szCs w:val="24"/>
        </w:rPr>
      </w:pPr>
    </w:p>
    <w:p w:rsidR="001B0060" w:rsidRDefault="00DE4486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V. Формы заявления и документов, </w:t>
      </w:r>
    </w:p>
    <w:p w:rsidR="001B0060" w:rsidRDefault="00DE4486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необходимых для предоставления муниципальной услуги</w:t>
      </w:r>
    </w:p>
    <w:p w:rsidR="001B0060" w:rsidRDefault="001B0060">
      <w:pPr>
        <w:tabs>
          <w:tab w:val="left" w:pos="142"/>
          <w:tab w:val="left" w:pos="284"/>
        </w:tabs>
        <w:ind w:firstLine="720"/>
        <w:jc w:val="right"/>
        <w:rPr>
          <w:sz w:val="24"/>
          <w:szCs w:val="24"/>
          <w:lang w:eastAsia="en-US"/>
        </w:rPr>
      </w:pPr>
    </w:p>
    <w:p w:rsidR="001B0060" w:rsidRDefault="00DE4486">
      <w:pPr>
        <w:tabs>
          <w:tab w:val="left" w:pos="142"/>
          <w:tab w:val="left" w:pos="284"/>
        </w:tabs>
        <w:ind w:firstLine="720"/>
        <w:jc w:val="right"/>
        <w:rPr>
          <w:bCs/>
          <w:sz w:val="24"/>
          <w:szCs w:val="24"/>
        </w:rPr>
      </w:pPr>
      <w:r>
        <w:rPr>
          <w:sz w:val="24"/>
          <w:szCs w:val="24"/>
          <w:lang w:eastAsia="en-US"/>
        </w:rPr>
        <w:t>Образец № 1</w:t>
      </w:r>
    </w:p>
    <w:p w:rsidR="001B0060" w:rsidRDefault="001B0060">
      <w:pPr>
        <w:tabs>
          <w:tab w:val="left" w:pos="142"/>
          <w:tab w:val="left" w:pos="284"/>
        </w:tabs>
        <w:ind w:right="-104" w:firstLine="720"/>
        <w:jc w:val="right"/>
        <w:rPr>
          <w:bCs/>
          <w:sz w:val="24"/>
          <w:szCs w:val="24"/>
        </w:rPr>
      </w:pPr>
    </w:p>
    <w:p w:rsidR="001B0060" w:rsidRDefault="00DE4486">
      <w:pPr>
        <w:tabs>
          <w:tab w:val="left" w:pos="142"/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1B0060" w:rsidRDefault="00DE4486">
      <w:pPr>
        <w:tabs>
          <w:tab w:val="left" w:pos="142"/>
          <w:tab w:val="left" w:pos="284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>(для включения в схему размещения нестационарных торговых объектов немобильного нестационарного торгового объекта)</w:t>
      </w:r>
    </w:p>
    <w:p w:rsidR="001B0060" w:rsidRDefault="001B0060">
      <w:pPr>
        <w:jc w:val="both"/>
        <w:rPr>
          <w:sz w:val="28"/>
          <w:szCs w:val="28"/>
        </w:rPr>
      </w:pPr>
    </w:p>
    <w:p w:rsidR="001B0060" w:rsidRDefault="001B0060">
      <w:pPr>
        <w:jc w:val="both"/>
        <w:rPr>
          <w:szCs w:val="28"/>
        </w:rPr>
      </w:pPr>
    </w:p>
    <w:p w:rsidR="001B0060" w:rsidRDefault="00DE4486" w:rsidP="002B6540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Самозанятый</w:t>
      </w:r>
    </w:p>
    <w:p w:rsidR="001B0060" w:rsidRDefault="00DE4486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включить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</w:t>
      </w:r>
      <w:r w:rsidR="002B6540">
        <w:rPr>
          <w:sz w:val="28"/>
          <w:szCs w:val="28"/>
        </w:rPr>
        <w:lastRenderedPageBreak/>
        <w:t>МО «Город Отрадное»</w:t>
      </w:r>
      <w:r>
        <w:rPr>
          <w:sz w:val="28"/>
          <w:szCs w:val="28"/>
        </w:rPr>
        <w:t xml:space="preserve"> немобильный нестационарный торговый объект (далее – НТО):</w:t>
      </w: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6378"/>
      </w:tblGrid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Вид НТО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Площадь НТО, кв. м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Специализация НТО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Место размещения НТО:</w:t>
            </w:r>
          </w:p>
          <w:p w:rsidR="001B0060" w:rsidRDefault="00DE4486"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- адресный ориентир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- географические координаты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Период размещения НТО:</w:t>
            </w:r>
          </w:p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- с (дата)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- по (дата)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9639"/>
      </w:tblGrid>
      <w:tr w:rsidR="001B006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*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В случае невозможности размещения немобильного НТО в соответствии с требованиями пунктов 4.1 и 4.2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зданиях, строениях</w:t>
            </w:r>
            <w:r>
              <w:rPr>
                <w:rFonts w:eastAsia="Courier New"/>
                <w:sz w:val="24"/>
                <w:szCs w:val="24"/>
              </w:rPr>
              <w:br/>
              <w:t>и сооружениях, находящихся в государственной и муниципальной собственности,</w:t>
            </w:r>
            <w:r>
              <w:rPr>
                <w:rFonts w:eastAsia="Courier New"/>
                <w:sz w:val="24"/>
                <w:szCs w:val="24"/>
              </w:rPr>
              <w:br/>
              <w:t>в заявленном месте даю согласие на его изменение в пределах радиуса 10 метров</w:t>
            </w:r>
            <w:r>
              <w:rPr>
                <w:rFonts w:eastAsia="Courier New"/>
                <w:sz w:val="24"/>
                <w:szCs w:val="24"/>
              </w:rPr>
              <w:br/>
              <w:t>от указанного в настоящем заявлении места</w:t>
            </w: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заявителе (лице, планирующем осуществлять торговую деятельность в НТО):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91"/>
        <w:gridCol w:w="5811"/>
      </w:tblGrid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Наименование юридического лица / фамилия, имя, отчество индивидуального предпринимателя или </w:t>
            </w:r>
            <w:proofErr w:type="spellStart"/>
            <w:r>
              <w:rPr>
                <w:rFonts w:eastAsia="Courier New"/>
                <w:sz w:val="24"/>
                <w:szCs w:val="24"/>
              </w:rPr>
              <w:t>самозанятого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ИНН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Юридический адрес (для юр. лиц) / адрес регистрации по месту жительства (для индивидуальных предпринимателей и самозанятых)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Контактный телефон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40"/>
        <w:gridCol w:w="2070"/>
        <w:gridCol w:w="340"/>
        <w:gridCol w:w="3770"/>
      </w:tblGrid>
      <w:tr w:rsidR="001B0060">
        <w:tc>
          <w:tcPr>
            <w:tcW w:w="3748" w:type="dxa"/>
            <w:tcBorders>
              <w:bottom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40" w:type="dxa"/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40" w:type="dxa"/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3748" w:type="dxa"/>
            <w:tcBorders>
              <w:top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>(должность лица, подписавшего заявление)</w:t>
            </w:r>
          </w:p>
        </w:tc>
        <w:tc>
          <w:tcPr>
            <w:tcW w:w="340" w:type="dxa"/>
          </w:tcPr>
          <w:p w:rsidR="001B0060" w:rsidRDefault="001B0060">
            <w:pPr>
              <w:rPr>
                <w:rFonts w:eastAsia="Courier New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t>(подпись)</w:t>
            </w:r>
          </w:p>
        </w:tc>
        <w:tc>
          <w:tcPr>
            <w:tcW w:w="340" w:type="dxa"/>
          </w:tcPr>
          <w:p w:rsidR="001B0060" w:rsidRDefault="001B0060">
            <w:pPr>
              <w:rPr>
                <w:rFonts w:eastAsia="Courier New"/>
              </w:rPr>
            </w:pPr>
          </w:p>
        </w:tc>
        <w:tc>
          <w:tcPr>
            <w:tcW w:w="3770" w:type="dxa"/>
            <w:tcBorders>
              <w:top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vertAlign w:val="superscript"/>
              </w:rPr>
            </w:pPr>
            <w:r>
              <w:rPr>
                <w:rFonts w:eastAsia="Courier New"/>
              </w:rPr>
              <w:t>(Ф.И.О. лица, подписавшего заявление)</w:t>
            </w:r>
            <w:r>
              <w:rPr>
                <w:rFonts w:eastAsia="Courier New"/>
                <w:vertAlign w:val="superscript"/>
              </w:rPr>
              <w:t>1</w:t>
            </w:r>
          </w:p>
        </w:tc>
      </w:tr>
      <w:tr w:rsidR="001B0060">
        <w:tc>
          <w:tcPr>
            <w:tcW w:w="6498" w:type="dxa"/>
            <w:gridSpan w:val="4"/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770" w:type="dxa"/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«___» _________ 20__ года</w:t>
            </w: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widowControl w:val="0"/>
        <w:ind w:firstLine="720"/>
        <w:rPr>
          <w:sz w:val="24"/>
          <w:szCs w:val="24"/>
        </w:rPr>
      </w:pPr>
      <w:r>
        <w:rPr>
          <w:sz w:val="24"/>
          <w:szCs w:val="24"/>
        </w:rPr>
        <w:t>Результат рассмотрения заявления прошу:</w:t>
      </w:r>
    </w:p>
    <w:p w:rsidR="001B0060" w:rsidRDefault="001B0060">
      <w:pPr>
        <w:widowControl w:val="0"/>
        <w:ind w:firstLine="720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8845"/>
      </w:tblGrid>
      <w:tr w:rsidR="001B0060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1B0060" w:rsidRDefault="001B0060">
            <w:pPr>
              <w:widowControl w:val="0"/>
              <w:ind w:firstLine="720"/>
              <w:rPr>
                <w:sz w:val="24"/>
                <w:szCs w:val="24"/>
              </w:rPr>
            </w:pPr>
          </w:p>
          <w:p w:rsidR="001B0060" w:rsidRDefault="001B0060">
            <w:pPr>
              <w:widowControl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B0060" w:rsidRDefault="00DE4486">
            <w:pPr>
              <w:widowControl w:val="0"/>
              <w:ind w:left="7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на руки при личной явке в ОМСУ</w:t>
            </w:r>
          </w:p>
        </w:tc>
      </w:tr>
      <w:tr w:rsidR="001B0060">
        <w:trPr>
          <w:trHeight w:val="70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1B0060" w:rsidRDefault="001B0060">
            <w:pPr>
              <w:widowControl w:val="0"/>
              <w:ind w:firstLine="720"/>
              <w:rPr>
                <w:sz w:val="24"/>
                <w:szCs w:val="24"/>
              </w:rPr>
            </w:pPr>
          </w:p>
          <w:p w:rsidR="001B0060" w:rsidRDefault="001B0060">
            <w:pPr>
              <w:widowControl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B0060" w:rsidRDefault="00DE4486">
            <w:pPr>
              <w:widowControl w:val="0"/>
              <w:ind w:left="7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направить в электронной форме в личный кабинет Государственной информационной системы Ленинградской области  Ленинградской области «Прием конкурсных заявок от субъектов малого и среднего предпринимательства на предоставление субсидий»</w:t>
            </w: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pStyle w:val="ConsPlusNormal"/>
        <w:jc w:val="both"/>
        <w:rPr>
          <w:sz w:val="20"/>
        </w:rPr>
      </w:pPr>
      <w:r>
        <w:rPr>
          <w:sz w:val="20"/>
        </w:rPr>
        <w:t>________________</w:t>
      </w:r>
    </w:p>
    <w:p w:rsidR="001B0060" w:rsidRDefault="00DE4486">
      <w:pPr>
        <w:pStyle w:val="ConsPlusNormal"/>
        <w:jc w:val="both"/>
        <w:rPr>
          <w:sz w:val="20"/>
        </w:rPr>
      </w:pPr>
      <w:r>
        <w:rPr>
          <w:sz w:val="20"/>
        </w:rPr>
        <w:t>* – в случае выбора позиции в графе проставляется отметка.</w:t>
      </w:r>
    </w:p>
    <w:p w:rsidR="001B0060" w:rsidRDefault="00DE4486">
      <w:pPr>
        <w:pStyle w:val="ConsPlusNormal"/>
        <w:jc w:val="both"/>
        <w:rPr>
          <w:sz w:val="20"/>
        </w:rPr>
      </w:pPr>
      <w:r>
        <w:rPr>
          <w:sz w:val="20"/>
        </w:rPr>
        <w:t>1 – в случае подписания заявления лицом, не имеющим права действовать от имени заявителя без доверенности,</w:t>
      </w:r>
      <w:r>
        <w:rPr>
          <w:sz w:val="20"/>
        </w:rPr>
        <w:br/>
        <w:t>к заявлению прикладывается оформленная в установленном порядке доверенность или иной документ, подтверждающий полномочия подписавшего заявление лица действовать от имени заявителя.</w:t>
      </w:r>
    </w:p>
    <w:p w:rsidR="001B0060" w:rsidRDefault="00DE448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1B0060" w:rsidRDefault="00DE4486">
      <w:pPr>
        <w:tabs>
          <w:tab w:val="left" w:pos="142"/>
          <w:tab w:val="left" w:pos="284"/>
        </w:tabs>
        <w:ind w:firstLine="720"/>
        <w:jc w:val="right"/>
        <w:rPr>
          <w:bCs/>
          <w:sz w:val="24"/>
          <w:szCs w:val="24"/>
        </w:rPr>
      </w:pPr>
      <w:r>
        <w:rPr>
          <w:sz w:val="24"/>
          <w:szCs w:val="24"/>
          <w:lang w:eastAsia="en-US"/>
        </w:rPr>
        <w:lastRenderedPageBreak/>
        <w:t>Образец № 2</w:t>
      </w:r>
    </w:p>
    <w:p w:rsidR="001B0060" w:rsidRDefault="001B0060">
      <w:pPr>
        <w:tabs>
          <w:tab w:val="left" w:pos="142"/>
          <w:tab w:val="left" w:pos="284"/>
        </w:tabs>
        <w:ind w:right="-104" w:firstLine="720"/>
        <w:jc w:val="right"/>
        <w:rPr>
          <w:bCs/>
          <w:sz w:val="24"/>
          <w:szCs w:val="24"/>
        </w:rPr>
      </w:pPr>
    </w:p>
    <w:p w:rsidR="001B0060" w:rsidRDefault="00DE4486">
      <w:pPr>
        <w:tabs>
          <w:tab w:val="left" w:pos="142"/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1B0060" w:rsidRDefault="00DE4486">
      <w:pPr>
        <w:tabs>
          <w:tab w:val="left" w:pos="142"/>
          <w:tab w:val="left" w:pos="284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>(для включения в схему размещения нестационарных торговых объектов мобильного нестационарного торгового объекта)</w:t>
      </w:r>
    </w:p>
    <w:p w:rsidR="001B0060" w:rsidRDefault="001B0060">
      <w:pPr>
        <w:jc w:val="both"/>
        <w:rPr>
          <w:sz w:val="28"/>
          <w:szCs w:val="28"/>
        </w:rPr>
      </w:pPr>
    </w:p>
    <w:p w:rsidR="001B0060" w:rsidRDefault="001B0060">
      <w:pPr>
        <w:jc w:val="both"/>
        <w:rPr>
          <w:szCs w:val="28"/>
        </w:rPr>
      </w:pPr>
    </w:p>
    <w:p w:rsidR="001B0060" w:rsidRDefault="00DE4486" w:rsidP="002B6540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Прошу включить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</w:t>
      </w:r>
      <w:r w:rsidR="002B6540">
        <w:rPr>
          <w:sz w:val="28"/>
          <w:szCs w:val="28"/>
        </w:rPr>
        <w:t>нности, на территории МО «Город Отрадное»</w:t>
      </w:r>
      <w:r>
        <w:rPr>
          <w:sz w:val="28"/>
          <w:szCs w:val="28"/>
        </w:rPr>
        <w:t xml:space="preserve"> (далее – Схема) мобильный нестационарный торговый объект (далее – НТО):</w:t>
      </w: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6378"/>
      </w:tblGrid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Вид НТО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Специализация НТО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Период размещения НТО:</w:t>
            </w:r>
          </w:p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- с (дата)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- по (дата)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Места остановки мобильного НТО, включенные в Схему: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6378"/>
      </w:tblGrid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№ п/п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Идентификационный номер места остановки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График работы мобильного НТО в месте остановки</w:t>
            </w: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  <w:vertAlign w:val="superscript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Места остановки мобильного НТО, предлагаемые к включению в Схему: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324"/>
        <w:gridCol w:w="3189"/>
        <w:gridCol w:w="3189"/>
      </w:tblGrid>
      <w:tr w:rsidR="001B0060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№ п/п</w:t>
            </w:r>
          </w:p>
        </w:tc>
        <w:tc>
          <w:tcPr>
            <w:tcW w:w="6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tabs>
                <w:tab w:val="left" w:pos="5538"/>
              </w:tabs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Место размещения остановки мобильного НТО: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График работы мобильного НТО в месте остановки</w:t>
            </w:r>
          </w:p>
        </w:tc>
      </w:tr>
      <w:tr w:rsidR="001B0060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адресный ориентир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географические координаты</w:t>
            </w:r>
          </w:p>
        </w:tc>
        <w:tc>
          <w:tcPr>
            <w:tcW w:w="3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9639"/>
      </w:tblGrid>
      <w:tr w:rsidR="001B006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*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В случае невозможности размещения места остановки мобильного НТО в соответствии</w:t>
            </w:r>
            <w:r>
              <w:rPr>
                <w:rFonts w:eastAsia="Courier New"/>
                <w:sz w:val="24"/>
                <w:szCs w:val="24"/>
              </w:rPr>
              <w:br/>
              <w:t xml:space="preserve">с требованиями пунктов 4.1 и 4.2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</w:t>
            </w:r>
            <w:r>
              <w:rPr>
                <w:rFonts w:eastAsia="Courier New"/>
                <w:sz w:val="24"/>
                <w:szCs w:val="24"/>
              </w:rPr>
              <w:lastRenderedPageBreak/>
              <w:t>собственности, в заявленном месте даю согласие на его изменение в пределах радиуса 10 метров от указанного в настоящем заявлении места</w:t>
            </w: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заявителе (лице, планирующем осуществлять торговую деятельность в НТО):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891"/>
        <w:gridCol w:w="5811"/>
      </w:tblGrid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 xml:space="preserve">Наименование юридического лица / фамилия, имя, отчество индивидуального предпринимателя или </w:t>
            </w:r>
            <w:proofErr w:type="spellStart"/>
            <w:r>
              <w:rPr>
                <w:rFonts w:eastAsia="Courier New"/>
                <w:sz w:val="24"/>
                <w:szCs w:val="24"/>
              </w:rPr>
              <w:t>самозанятого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ИНН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Юридический адрес (для юр. лиц) / адрес регистрации по месту жительства (для индивидуальных предпринимателей и самозанятых)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  <w:vertAlign w:val="superscript"/>
              </w:rPr>
            </w:pPr>
            <w:r>
              <w:rPr>
                <w:rFonts w:eastAsia="Courier New"/>
                <w:sz w:val="24"/>
                <w:szCs w:val="24"/>
              </w:rPr>
              <w:t>Контактный телефон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DE4486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40"/>
        <w:gridCol w:w="2070"/>
        <w:gridCol w:w="340"/>
        <w:gridCol w:w="3770"/>
      </w:tblGrid>
      <w:tr w:rsidR="001B0060">
        <w:tc>
          <w:tcPr>
            <w:tcW w:w="3748" w:type="dxa"/>
            <w:tcBorders>
              <w:bottom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40" w:type="dxa"/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40" w:type="dxa"/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</w:tr>
      <w:tr w:rsidR="001B0060">
        <w:tc>
          <w:tcPr>
            <w:tcW w:w="3748" w:type="dxa"/>
            <w:tcBorders>
              <w:top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t>(должность лица, подписавшего заявление)</w:t>
            </w:r>
          </w:p>
        </w:tc>
        <w:tc>
          <w:tcPr>
            <w:tcW w:w="340" w:type="dxa"/>
          </w:tcPr>
          <w:p w:rsidR="001B0060" w:rsidRDefault="001B0060">
            <w:pPr>
              <w:rPr>
                <w:rFonts w:eastAsia="Courier New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t>(подпись)</w:t>
            </w:r>
          </w:p>
        </w:tc>
        <w:tc>
          <w:tcPr>
            <w:tcW w:w="340" w:type="dxa"/>
          </w:tcPr>
          <w:p w:rsidR="001B0060" w:rsidRDefault="001B0060">
            <w:pPr>
              <w:rPr>
                <w:rFonts w:eastAsia="Courier New"/>
              </w:rPr>
            </w:pPr>
          </w:p>
        </w:tc>
        <w:tc>
          <w:tcPr>
            <w:tcW w:w="3770" w:type="dxa"/>
            <w:tcBorders>
              <w:top w:val="single" w:sz="4" w:space="0" w:color="auto"/>
            </w:tcBorders>
          </w:tcPr>
          <w:p w:rsidR="001B0060" w:rsidRDefault="00DE4486">
            <w:pPr>
              <w:jc w:val="center"/>
              <w:rPr>
                <w:rFonts w:eastAsia="Courier New"/>
                <w:vertAlign w:val="superscript"/>
              </w:rPr>
            </w:pPr>
            <w:r>
              <w:rPr>
                <w:rFonts w:eastAsia="Courier New"/>
              </w:rPr>
              <w:t>(Ф.И.О. лица, подписавшего заявление)</w:t>
            </w:r>
            <w:r>
              <w:rPr>
                <w:rFonts w:eastAsia="Courier New"/>
                <w:vertAlign w:val="superscript"/>
              </w:rPr>
              <w:t>1</w:t>
            </w:r>
          </w:p>
        </w:tc>
      </w:tr>
      <w:tr w:rsidR="001B0060">
        <w:tc>
          <w:tcPr>
            <w:tcW w:w="6498" w:type="dxa"/>
            <w:gridSpan w:val="4"/>
          </w:tcPr>
          <w:p w:rsidR="001B0060" w:rsidRDefault="001B0060">
            <w:pPr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3770" w:type="dxa"/>
          </w:tcPr>
          <w:p w:rsidR="001B0060" w:rsidRDefault="00DE4486">
            <w:pPr>
              <w:jc w:val="center"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«___» _________ 20__ года</w:t>
            </w: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widowControl w:val="0"/>
        <w:ind w:firstLine="720"/>
        <w:rPr>
          <w:sz w:val="24"/>
          <w:szCs w:val="24"/>
        </w:rPr>
      </w:pPr>
      <w:r>
        <w:rPr>
          <w:sz w:val="24"/>
          <w:szCs w:val="24"/>
        </w:rPr>
        <w:t>Результат рассмотрения заявления прошу:</w:t>
      </w:r>
    </w:p>
    <w:p w:rsidR="001B0060" w:rsidRDefault="001B0060">
      <w:pPr>
        <w:widowControl w:val="0"/>
        <w:ind w:firstLine="720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8845"/>
      </w:tblGrid>
      <w:tr w:rsidR="001B0060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1B0060" w:rsidRDefault="001B0060">
            <w:pPr>
              <w:widowControl w:val="0"/>
              <w:ind w:firstLine="720"/>
              <w:rPr>
                <w:sz w:val="24"/>
                <w:szCs w:val="24"/>
              </w:rPr>
            </w:pPr>
          </w:p>
          <w:p w:rsidR="001B0060" w:rsidRDefault="001B0060">
            <w:pPr>
              <w:widowControl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B0060" w:rsidRDefault="00DE4486">
            <w:pPr>
              <w:widowControl w:val="0"/>
              <w:ind w:left="7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на руки при личной явке в ОМСУ</w:t>
            </w:r>
          </w:p>
        </w:tc>
      </w:tr>
      <w:tr w:rsidR="001B0060">
        <w:trPr>
          <w:trHeight w:val="70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1B0060" w:rsidRDefault="001B0060">
            <w:pPr>
              <w:widowControl w:val="0"/>
              <w:ind w:firstLine="720"/>
              <w:rPr>
                <w:sz w:val="24"/>
                <w:szCs w:val="24"/>
              </w:rPr>
            </w:pPr>
          </w:p>
          <w:p w:rsidR="001B0060" w:rsidRDefault="001B0060">
            <w:pPr>
              <w:widowControl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1B0060" w:rsidRDefault="00DE4486">
            <w:pPr>
              <w:widowControl w:val="0"/>
              <w:ind w:left="7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направить в электронной форме в личный кабинет Государственной информационной системы Ленинградской области  Ленинградской области «Прием конкурсных заявок от субъектов малого и среднего предпринимательства на предоставление субсидий»</w:t>
            </w:r>
          </w:p>
        </w:tc>
      </w:tr>
    </w:tbl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1B0060">
      <w:pPr>
        <w:pStyle w:val="ConsPlusNormal"/>
        <w:jc w:val="both"/>
        <w:rPr>
          <w:sz w:val="28"/>
          <w:szCs w:val="28"/>
        </w:rPr>
      </w:pPr>
    </w:p>
    <w:p w:rsidR="001B0060" w:rsidRDefault="00DE4486">
      <w:pPr>
        <w:pStyle w:val="ConsPlusNormal"/>
        <w:jc w:val="both"/>
        <w:rPr>
          <w:sz w:val="20"/>
        </w:rPr>
      </w:pPr>
      <w:r>
        <w:rPr>
          <w:sz w:val="20"/>
        </w:rPr>
        <w:t>________________</w:t>
      </w:r>
    </w:p>
    <w:p w:rsidR="001B0060" w:rsidRDefault="00DE4486">
      <w:pPr>
        <w:pStyle w:val="ConsPlusNormal"/>
        <w:jc w:val="both"/>
        <w:rPr>
          <w:sz w:val="20"/>
        </w:rPr>
      </w:pPr>
      <w:r>
        <w:rPr>
          <w:sz w:val="20"/>
        </w:rPr>
        <w:t>* – в случае выбора позиции в графе проставляется отметка.</w:t>
      </w:r>
    </w:p>
    <w:p w:rsidR="001B0060" w:rsidRDefault="00DE4486">
      <w:pPr>
        <w:pStyle w:val="ConsPlusNormal"/>
        <w:jc w:val="both"/>
        <w:rPr>
          <w:sz w:val="20"/>
        </w:rPr>
      </w:pPr>
      <w:r>
        <w:rPr>
          <w:sz w:val="20"/>
        </w:rPr>
        <w:t>1 – в случае подписания заявления лицом, не имеющим права действовать от имени заявителя без доверенности,</w:t>
      </w:r>
      <w:r>
        <w:rPr>
          <w:sz w:val="20"/>
        </w:rPr>
        <w:br/>
        <w:t>к заявлению прикладывается оформленная в установленном порядке доверенность или иной документ, подтверждающий полномочия подписавшего заявление лица действовать от имени заявителя.</w:t>
      </w:r>
    </w:p>
    <w:p w:rsidR="001B0060" w:rsidRDefault="00DE448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1B0060" w:rsidRDefault="00DE4486">
      <w:pPr>
        <w:tabs>
          <w:tab w:val="left" w:pos="142"/>
          <w:tab w:val="left" w:pos="284"/>
        </w:tabs>
        <w:ind w:firstLine="720"/>
        <w:jc w:val="right"/>
        <w:rPr>
          <w:bCs/>
          <w:sz w:val="24"/>
          <w:szCs w:val="24"/>
        </w:rPr>
      </w:pPr>
      <w:r>
        <w:rPr>
          <w:sz w:val="24"/>
          <w:szCs w:val="24"/>
          <w:lang w:eastAsia="en-US"/>
        </w:rPr>
        <w:lastRenderedPageBreak/>
        <w:t>Образец № 3</w:t>
      </w:r>
    </w:p>
    <w:p w:rsidR="001B0060" w:rsidRDefault="001B0060">
      <w:pPr>
        <w:tabs>
          <w:tab w:val="left" w:pos="142"/>
          <w:tab w:val="left" w:pos="284"/>
        </w:tabs>
        <w:ind w:right="-104" w:firstLine="720"/>
        <w:jc w:val="right"/>
        <w:rPr>
          <w:bCs/>
          <w:sz w:val="24"/>
          <w:szCs w:val="24"/>
        </w:rPr>
      </w:pPr>
    </w:p>
    <w:p w:rsidR="001B0060" w:rsidRDefault="00DE4486">
      <w:pPr>
        <w:tabs>
          <w:tab w:val="left" w:pos="142"/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1B0060" w:rsidRDefault="001B0060">
      <w:pPr>
        <w:tabs>
          <w:tab w:val="left" w:pos="142"/>
          <w:tab w:val="left" w:pos="284"/>
        </w:tabs>
        <w:ind w:firstLine="720"/>
        <w:jc w:val="right"/>
        <w:rPr>
          <w:sz w:val="24"/>
          <w:szCs w:val="24"/>
        </w:rPr>
      </w:pPr>
    </w:p>
    <w:p w:rsidR="001B0060" w:rsidRDefault="001B0060">
      <w:pPr>
        <w:jc w:val="center"/>
        <w:rPr>
          <w:b/>
          <w:sz w:val="24"/>
          <w:szCs w:val="24"/>
        </w:rPr>
      </w:pPr>
    </w:p>
    <w:p w:rsidR="001B0060" w:rsidRDefault="00DE4486">
      <w:pPr>
        <w:jc w:val="right"/>
        <w:rPr>
          <w:b/>
          <w:sz w:val="24"/>
          <w:szCs w:val="24"/>
        </w:rPr>
      </w:pPr>
      <w:r>
        <w:rPr>
          <w:i/>
          <w:sz w:val="24"/>
          <w:szCs w:val="24"/>
        </w:rPr>
        <w:t>Наименование и адрес заявителя</w:t>
      </w:r>
    </w:p>
    <w:p w:rsidR="001B0060" w:rsidRDefault="001B0060">
      <w:pPr>
        <w:jc w:val="center"/>
        <w:rPr>
          <w:b/>
          <w:sz w:val="24"/>
          <w:szCs w:val="24"/>
        </w:rPr>
      </w:pPr>
    </w:p>
    <w:p w:rsidR="001B0060" w:rsidRDefault="00DE44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УВЕДОМЛЕНИЕ</w:t>
      </w:r>
    </w:p>
    <w:p w:rsidR="001B0060" w:rsidRDefault="00DE4486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об отказе во включении нестационарного торгового объекта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</w:t>
      </w:r>
      <w:r w:rsidR="002B6540">
        <w:rPr>
          <w:b/>
          <w:sz w:val="24"/>
          <w:szCs w:val="24"/>
        </w:rPr>
        <w:t>ственности, на территории МО «Город Отрадное»</w:t>
      </w:r>
    </w:p>
    <w:p w:rsidR="001B0060" w:rsidRDefault="001B0060">
      <w:pPr>
        <w:jc w:val="center"/>
        <w:rPr>
          <w:sz w:val="24"/>
          <w:szCs w:val="24"/>
        </w:rPr>
      </w:pPr>
    </w:p>
    <w:p w:rsidR="001B0060" w:rsidRDefault="002B6540">
      <w:pPr>
        <w:ind w:firstLine="708"/>
        <w:jc w:val="both"/>
        <w:rPr>
          <w:sz w:val="24"/>
          <w:szCs w:val="24"/>
        </w:rPr>
      </w:pPr>
      <w:r>
        <w:rPr>
          <w:i/>
          <w:sz w:val="24"/>
          <w:szCs w:val="24"/>
        </w:rPr>
        <w:t>Администрация МО «Город Отрадное»</w:t>
      </w:r>
      <w:r w:rsidR="00DE4486">
        <w:rPr>
          <w:sz w:val="24"/>
          <w:szCs w:val="24"/>
        </w:rPr>
        <w:t>, рассмотрев заявление о включении немобильного / мобильного нестационарного торгового объекта в схему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</w:t>
      </w:r>
      <w:r>
        <w:rPr>
          <w:sz w:val="24"/>
          <w:szCs w:val="24"/>
        </w:rPr>
        <w:t>, на территории МО «Город Отрадное»</w:t>
      </w:r>
      <w:r w:rsidR="00DE4486">
        <w:rPr>
          <w:sz w:val="24"/>
          <w:szCs w:val="24"/>
        </w:rPr>
        <w:t xml:space="preserve"> (далее – Схема) от «____» ___________ 20__ г., сообщает об отказе во включении нестационарного торгового объекта в Схему по следующим основаниям: ______________________________ </w:t>
      </w:r>
      <w:r w:rsidR="00DE4486">
        <w:rPr>
          <w:i/>
          <w:sz w:val="24"/>
          <w:szCs w:val="24"/>
        </w:rPr>
        <w:t>(указывается мотивированные причины отказа)</w:t>
      </w:r>
      <w:r w:rsidR="00DE4486">
        <w:rPr>
          <w:sz w:val="24"/>
          <w:szCs w:val="24"/>
        </w:rPr>
        <w:t>.</w:t>
      </w:r>
    </w:p>
    <w:p w:rsidR="001B0060" w:rsidRDefault="001B0060">
      <w:pPr>
        <w:jc w:val="right"/>
        <w:rPr>
          <w:sz w:val="24"/>
          <w:szCs w:val="24"/>
          <w:lang w:bidi="ru-RU"/>
        </w:rPr>
      </w:pPr>
    </w:p>
    <w:p w:rsidR="001B0060" w:rsidRDefault="001B0060">
      <w:pPr>
        <w:jc w:val="center"/>
        <w:rPr>
          <w:sz w:val="24"/>
          <w:szCs w:val="24"/>
        </w:rPr>
      </w:pPr>
    </w:p>
    <w:p w:rsidR="001B0060" w:rsidRDefault="001B0060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40"/>
        <w:gridCol w:w="1980"/>
        <w:gridCol w:w="540"/>
        <w:gridCol w:w="3086"/>
      </w:tblGrid>
      <w:tr w:rsidR="001B0060">
        <w:tc>
          <w:tcPr>
            <w:tcW w:w="3708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1B0060" w:rsidRDefault="001B0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B0060" w:rsidRDefault="001B0060"/>
        </w:tc>
        <w:tc>
          <w:tcPr>
            <w:tcW w:w="198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1B0060" w:rsidRDefault="001B006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B0060" w:rsidRDefault="001B0060"/>
        </w:tc>
        <w:tc>
          <w:tcPr>
            <w:tcW w:w="3086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1B0060" w:rsidRDefault="001B0060">
            <w:pPr>
              <w:jc w:val="center"/>
              <w:rPr>
                <w:sz w:val="24"/>
                <w:szCs w:val="24"/>
              </w:rPr>
            </w:pPr>
          </w:p>
        </w:tc>
      </w:tr>
      <w:tr w:rsidR="001B0060">
        <w:tc>
          <w:tcPr>
            <w:tcW w:w="3708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B0060" w:rsidRDefault="00DE448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(должность руководителя)</w:t>
            </w:r>
          </w:p>
        </w:tc>
        <w:tc>
          <w:tcPr>
            <w:tcW w:w="5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B0060" w:rsidRDefault="001B0060"/>
        </w:tc>
        <w:tc>
          <w:tcPr>
            <w:tcW w:w="198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B0060" w:rsidRDefault="00DE448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5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B0060" w:rsidRDefault="001B0060">
            <w:pPr>
              <w:rPr>
                <w:i/>
                <w:sz w:val="18"/>
                <w:szCs w:val="18"/>
              </w:rPr>
            </w:pPr>
          </w:p>
        </w:tc>
        <w:tc>
          <w:tcPr>
            <w:tcW w:w="3086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B0060" w:rsidRDefault="00DE448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(фамилия и инициалы руководителя)</w:t>
            </w:r>
          </w:p>
        </w:tc>
      </w:tr>
    </w:tbl>
    <w:p w:rsidR="001B0060" w:rsidRDefault="001B0060">
      <w:pPr>
        <w:jc w:val="both"/>
        <w:rPr>
          <w:sz w:val="22"/>
          <w:szCs w:val="22"/>
        </w:rPr>
      </w:pPr>
    </w:p>
    <w:p w:rsidR="001B0060" w:rsidRDefault="001B0060">
      <w:pPr>
        <w:jc w:val="both"/>
        <w:rPr>
          <w:sz w:val="28"/>
          <w:szCs w:val="28"/>
        </w:rPr>
      </w:pPr>
    </w:p>
    <w:sectPr w:rsidR="001B0060">
      <w:headerReference w:type="defaul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F71" w:rsidRDefault="00F23F71">
      <w:r>
        <w:separator/>
      </w:r>
    </w:p>
  </w:endnote>
  <w:endnote w:type="continuationSeparator" w:id="0">
    <w:p w:rsidR="00F23F71" w:rsidRDefault="00F2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F71" w:rsidRDefault="00F23F71">
      <w:r>
        <w:separator/>
      </w:r>
    </w:p>
  </w:footnote>
  <w:footnote w:type="continuationSeparator" w:id="0">
    <w:p w:rsidR="00F23F71" w:rsidRDefault="00F23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3773391"/>
      <w:docPartObj>
        <w:docPartGallery w:val="Page Numbers (Top of Page)"/>
        <w:docPartUnique/>
      </w:docPartObj>
    </w:sdtPr>
    <w:sdtEndPr/>
    <w:sdtContent>
      <w:p w:rsidR="00D61342" w:rsidRDefault="00D61342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162">
          <w:rPr>
            <w:noProof/>
          </w:rPr>
          <w:t>2</w:t>
        </w:r>
        <w:r>
          <w:fldChar w:fldCharType="end"/>
        </w:r>
      </w:p>
    </w:sdtContent>
  </w:sdt>
  <w:p w:rsidR="00D61342" w:rsidRDefault="00D61342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60"/>
    <w:rsid w:val="001B0060"/>
    <w:rsid w:val="0022670C"/>
    <w:rsid w:val="002B6540"/>
    <w:rsid w:val="00933162"/>
    <w:rsid w:val="009C3063"/>
    <w:rsid w:val="00D61342"/>
    <w:rsid w:val="00DE4486"/>
    <w:rsid w:val="00F2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BBD1B"/>
  <w15:docId w15:val="{9C246FEC-7A8C-43A2-B3E4-DEAC8A893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Normal (Web)"/>
    <w:basedOn w:val="a"/>
    <w:pPr>
      <w:spacing w:before="100" w:after="100"/>
    </w:pPr>
    <w:rPr>
      <w:color w:val="000000"/>
      <w:sz w:val="24"/>
      <w:szCs w:val="24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c">
    <w:name w:val="List Paragraph"/>
    <w:basedOn w:val="a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PB&amp;n=316702&amp;dst=10123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991&amp;dst=10012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SPB&amp;n=316702&amp;dst=1013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SPB&amp;n=316702&amp;dst=1012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BD035-66E0-4E56-A167-DBD5612D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4791</Words>
  <Characters>27312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Эдуардович Клинков</dc:creator>
  <cp:lastModifiedBy>User</cp:lastModifiedBy>
  <cp:revision>6</cp:revision>
  <dcterms:created xsi:type="dcterms:W3CDTF">2026-05-22T06:23:00Z</dcterms:created>
  <dcterms:modified xsi:type="dcterms:W3CDTF">2026-05-22T07:18:00Z</dcterms:modified>
</cp:coreProperties>
</file>